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B773" w14:textId="390EA39A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bookmarkStart w:id="0" w:name="_Hlk85704150"/>
      <w:r>
        <w:rPr>
          <w:rFonts w:eastAsia="Batang" w:cs="Times New Roman"/>
          <w:b/>
          <w:sz w:val="24"/>
        </w:rPr>
        <w:t xml:space="preserve">UCHWAŁA </w:t>
      </w:r>
      <w:bookmarkStart w:id="1" w:name="_Hlk491859311"/>
      <w:r>
        <w:rPr>
          <w:rFonts w:eastAsia="Batang" w:cs="Times New Roman"/>
          <w:b/>
          <w:sz w:val="24"/>
        </w:rPr>
        <w:t xml:space="preserve">Nr </w:t>
      </w:r>
      <w:r>
        <w:rPr>
          <w:rFonts w:eastAsia="Batang" w:cs="Times New Roman"/>
          <w:b/>
          <w:sz w:val="24"/>
        </w:rPr>
        <w:t>LII…..</w:t>
      </w:r>
      <w:r>
        <w:rPr>
          <w:rFonts w:eastAsia="Batang" w:cs="Times New Roman"/>
          <w:b/>
          <w:sz w:val="24"/>
        </w:rPr>
        <w:t>.20</w:t>
      </w:r>
      <w:bookmarkEnd w:id="1"/>
      <w:r>
        <w:rPr>
          <w:rFonts w:eastAsia="Batang" w:cs="Times New Roman"/>
          <w:b/>
          <w:sz w:val="24"/>
        </w:rPr>
        <w:t>2</w:t>
      </w:r>
      <w:r>
        <w:rPr>
          <w:rFonts w:eastAsia="Batang" w:cs="Times New Roman"/>
          <w:b/>
          <w:sz w:val="24"/>
        </w:rPr>
        <w:t>2</w:t>
      </w:r>
    </w:p>
    <w:p w14:paraId="6489847A" w14:textId="77777777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RADY GMINY ZŁOTÓW</w:t>
      </w:r>
    </w:p>
    <w:p w14:paraId="0AAC2406" w14:textId="4B0AB6B9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z dnia </w:t>
      </w:r>
      <w:r>
        <w:rPr>
          <w:rFonts w:eastAsia="Batang" w:cs="Times New Roman"/>
          <w:b/>
          <w:sz w:val="24"/>
        </w:rPr>
        <w:t>30</w:t>
      </w:r>
      <w:r>
        <w:rPr>
          <w:rFonts w:eastAsia="Batang" w:cs="Times New Roman"/>
          <w:b/>
          <w:sz w:val="24"/>
        </w:rPr>
        <w:t xml:space="preserve"> listopada 202</w:t>
      </w:r>
      <w:r>
        <w:rPr>
          <w:rFonts w:eastAsia="Batang" w:cs="Times New Roman"/>
          <w:b/>
          <w:sz w:val="24"/>
        </w:rPr>
        <w:t>2</w:t>
      </w:r>
      <w:r>
        <w:rPr>
          <w:rFonts w:eastAsia="Batang" w:cs="Times New Roman"/>
          <w:b/>
          <w:sz w:val="24"/>
        </w:rPr>
        <w:t xml:space="preserve"> r.</w:t>
      </w:r>
    </w:p>
    <w:p w14:paraId="08EEBCA5" w14:textId="77777777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</w:p>
    <w:p w14:paraId="49C7BDD6" w14:textId="77777777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</w:pPr>
    </w:p>
    <w:tbl>
      <w:tblPr>
        <w:tblW w:w="9053" w:type="dxa"/>
        <w:tblLayout w:type="fixed"/>
        <w:tblLook w:val="0000" w:firstRow="0" w:lastRow="0" w:firstColumn="0" w:lastColumn="0" w:noHBand="0" w:noVBand="0"/>
      </w:tblPr>
      <w:tblGrid>
        <w:gridCol w:w="9053"/>
      </w:tblGrid>
      <w:tr w:rsidR="00365798" w14:paraId="69B6EEA7" w14:textId="77777777" w:rsidTr="001A7C41">
        <w:trPr>
          <w:trHeight w:val="521"/>
        </w:trPr>
        <w:tc>
          <w:tcPr>
            <w:tcW w:w="9053" w:type="dxa"/>
          </w:tcPr>
          <w:p w14:paraId="0ECAA7EB" w14:textId="77777777" w:rsidR="00365798" w:rsidRDefault="00365798" w:rsidP="001A7C41">
            <w:pPr>
              <w:widowControl w:val="0"/>
              <w:spacing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sprawie przyjęcia</w:t>
            </w:r>
            <w:r>
              <w:t xml:space="preserve">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PROGRAMU WSPÓŁPRACY GMINY ZŁOTÓW</w:t>
            </w:r>
          </w:p>
          <w:p w14:paraId="0F988870" w14:textId="03C529FF" w:rsidR="00365798" w:rsidRDefault="00365798" w:rsidP="001A7C41">
            <w:pPr>
              <w:widowControl w:val="0"/>
              <w:spacing w:after="0"/>
              <w:jc w:val="center"/>
              <w:rPr>
                <w:rFonts w:eastAsia="Batang" w:cs="Times New Roman"/>
                <w:b/>
                <w:sz w:val="24"/>
              </w:rPr>
            </w:pPr>
            <w:r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 3 UST. 3 USTAWY O DZIAŁALNOŚCI POŻYTKU PUBLICZNEGO I O WOLONTARIACIE NA 202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 xml:space="preserve"> ROK</w:t>
            </w:r>
            <w:bookmarkStart w:id="2" w:name="_Hlk505937082"/>
            <w:bookmarkEnd w:id="2"/>
          </w:p>
        </w:tc>
      </w:tr>
    </w:tbl>
    <w:bookmarkEnd w:id="0"/>
    <w:p w14:paraId="29EE5ED3" w14:textId="77777777" w:rsidR="00365798" w:rsidRDefault="00365798" w:rsidP="00365798">
      <w:pPr>
        <w:tabs>
          <w:tab w:val="left" w:pos="709"/>
        </w:tabs>
        <w:spacing w:after="0"/>
        <w:jc w:val="center"/>
        <w:rPr>
          <w:rFonts w:eastAsia="Batang" w:cs="Times New Roman"/>
          <w:b/>
          <w:bCs/>
          <w:sz w:val="24"/>
          <w:szCs w:val="24"/>
        </w:rPr>
      </w:pPr>
      <w:r>
        <w:rPr>
          <w:rFonts w:eastAsia="Batang" w:cs="Times New Roman"/>
          <w:b/>
          <w:bCs/>
          <w:sz w:val="24"/>
          <w:szCs w:val="24"/>
        </w:rPr>
        <w:t xml:space="preserve"> </w:t>
      </w:r>
    </w:p>
    <w:p w14:paraId="38B89C8B" w14:textId="77777777" w:rsidR="00365798" w:rsidRDefault="00365798" w:rsidP="00656159">
      <w:pPr>
        <w:tabs>
          <w:tab w:val="left" w:pos="709"/>
        </w:tabs>
        <w:spacing w:after="200" w:line="360" w:lineRule="auto"/>
        <w:ind w:right="-142"/>
        <w:jc w:val="center"/>
        <w:rPr>
          <w:rFonts w:eastAsia="Batang" w:cs="Times New Roman"/>
          <w:b/>
          <w:sz w:val="24"/>
        </w:rPr>
      </w:pPr>
    </w:p>
    <w:p w14:paraId="1D5A5CCF" w14:textId="7206FD60" w:rsidR="00365798" w:rsidRDefault="00365798" w:rsidP="00656159">
      <w:pPr>
        <w:spacing w:after="0" w:line="360" w:lineRule="auto"/>
        <w:ind w:firstLine="708"/>
        <w:rPr>
          <w:rFonts w:eastAsia="Batang" w:cs="Times New Roman"/>
          <w:b/>
          <w:sz w:val="24"/>
        </w:rPr>
      </w:pPr>
      <w:r>
        <w:rPr>
          <w:rFonts w:eastAsia="Batang" w:cs="Times New Roman"/>
          <w:sz w:val="24"/>
        </w:rPr>
        <w:t>Na podstawie art. 18 ust. 2 pkt 15 ustawy z dnia 8 marca 1990 r. o samorządzie gminnym (</w:t>
      </w:r>
      <w:r w:rsidRPr="00C041C0">
        <w:rPr>
          <w:rFonts w:eastAsia="Batang" w:cs="Times New Roman"/>
          <w:sz w:val="24"/>
        </w:rPr>
        <w:t>Dz. U. z 202</w:t>
      </w:r>
      <w:r>
        <w:rPr>
          <w:rFonts w:eastAsia="Batang" w:cs="Times New Roman"/>
          <w:sz w:val="24"/>
        </w:rPr>
        <w:t>2</w:t>
      </w:r>
      <w:r w:rsidRPr="00C041C0">
        <w:rPr>
          <w:rFonts w:eastAsia="Batang" w:cs="Times New Roman"/>
          <w:sz w:val="24"/>
        </w:rPr>
        <w:t xml:space="preserve"> r. poz. </w:t>
      </w:r>
      <w:r>
        <w:rPr>
          <w:rFonts w:eastAsia="Batang" w:cs="Times New Roman"/>
          <w:sz w:val="24"/>
        </w:rPr>
        <w:t xml:space="preserve">559 z późn. zm.) </w:t>
      </w:r>
      <w:r>
        <w:rPr>
          <w:rFonts w:eastAsia="Batang" w:cs="Times New Roman"/>
          <w:sz w:val="24"/>
        </w:rPr>
        <w:t xml:space="preserve">i art. 5a ust. 1 ustawy z dnia 24 kwietnia 2003 r. </w:t>
      </w:r>
      <w:r>
        <w:rPr>
          <w:rFonts w:eastAsia="Batang" w:cs="Times New Roman"/>
          <w:sz w:val="24"/>
        </w:rPr>
        <w:br/>
      </w:r>
      <w:r>
        <w:rPr>
          <w:rFonts w:eastAsia="Batang" w:cs="Times New Roman"/>
          <w:sz w:val="24"/>
        </w:rPr>
        <w:t>o działalności pożytku publicznego i o wolontariacie (</w:t>
      </w:r>
      <w:r w:rsidRPr="00C041C0">
        <w:rPr>
          <w:rFonts w:eastAsia="Batang" w:cs="Times New Roman"/>
          <w:sz w:val="24"/>
        </w:rPr>
        <w:t>Dz. U. z 202</w:t>
      </w:r>
      <w:r>
        <w:rPr>
          <w:rFonts w:eastAsia="Batang" w:cs="Times New Roman"/>
          <w:sz w:val="24"/>
        </w:rPr>
        <w:t>2</w:t>
      </w:r>
      <w:r w:rsidRPr="00C041C0">
        <w:rPr>
          <w:rFonts w:eastAsia="Batang" w:cs="Times New Roman"/>
          <w:sz w:val="24"/>
        </w:rPr>
        <w:t xml:space="preserve"> r. poz. </w:t>
      </w:r>
      <w:r>
        <w:rPr>
          <w:rFonts w:eastAsia="Batang" w:cs="Times New Roman"/>
          <w:sz w:val="24"/>
        </w:rPr>
        <w:t>1327 z późn. zm.</w:t>
      </w:r>
      <w:r>
        <w:rPr>
          <w:rFonts w:eastAsia="Batang" w:cs="Times New Roman"/>
          <w:sz w:val="24"/>
        </w:rPr>
        <w:t>)</w:t>
      </w:r>
      <w:r>
        <w:rPr>
          <w:rFonts w:eastAsia="Calibri" w:cs="Times New Roman"/>
          <w:sz w:val="24"/>
          <w:szCs w:val="24"/>
          <w:lang w:eastAsia="pl-PL"/>
        </w:rPr>
        <w:t xml:space="preserve"> </w:t>
      </w:r>
      <w:r>
        <w:rPr>
          <w:rFonts w:eastAsia="Batang" w:cs="Times New Roman"/>
          <w:b/>
          <w:sz w:val="24"/>
        </w:rPr>
        <w:t>Rada Gminy Złotów uchwala, co następuje:</w:t>
      </w:r>
    </w:p>
    <w:p w14:paraId="2EA742A6" w14:textId="77777777" w:rsidR="00365798" w:rsidRDefault="00365798" w:rsidP="00656159">
      <w:pPr>
        <w:spacing w:after="0" w:line="360" w:lineRule="auto"/>
        <w:rPr>
          <w:rFonts w:eastAsia="Batang" w:cs="Times New Roman"/>
          <w:b/>
          <w:color w:val="000000"/>
          <w:sz w:val="24"/>
          <w:szCs w:val="24"/>
        </w:rPr>
      </w:pPr>
    </w:p>
    <w:p w14:paraId="61B49ECA" w14:textId="78144BC5" w:rsidR="00365798" w:rsidRDefault="00365798" w:rsidP="00656159">
      <w:pPr>
        <w:spacing w:after="0" w:line="360" w:lineRule="auto"/>
        <w:ind w:firstLine="708"/>
        <w:rPr>
          <w:lang w:eastAsia="pl-PL"/>
        </w:rPr>
      </w:pPr>
      <w:r>
        <w:rPr>
          <w:b/>
          <w:lang w:eastAsia="pl-PL"/>
        </w:rPr>
        <w:t>§1.</w:t>
      </w:r>
      <w:r>
        <w:rPr>
          <w:lang w:eastAsia="pl-PL"/>
        </w:rPr>
        <w:t xml:space="preserve"> Uchwala się PROGRAM WSPÓŁPRACY GMINY ZŁOTÓW Z ORGANIZACJAMI POZARZĄDOWYMI ORAZ PODMIOTAMI WYMIENIONYMI W ART. 3 UST. 3 USTAWY O DZIAŁALNOŚCI POŻYTKU PUBLICZNEGO I O WOLONTARIACIE NA 202</w:t>
      </w:r>
      <w:r>
        <w:rPr>
          <w:lang w:eastAsia="pl-PL"/>
        </w:rPr>
        <w:t>3</w:t>
      </w:r>
      <w:r>
        <w:rPr>
          <w:lang w:eastAsia="pl-PL"/>
        </w:rPr>
        <w:t xml:space="preserve"> ROK, stanowiący załącznik do niniejszej uchwały.</w:t>
      </w:r>
    </w:p>
    <w:p w14:paraId="693C85F8" w14:textId="77777777" w:rsidR="00365798" w:rsidRDefault="00365798" w:rsidP="00656159">
      <w:pPr>
        <w:spacing w:after="0" w:line="360" w:lineRule="auto"/>
        <w:ind w:firstLine="708"/>
        <w:rPr>
          <w:lang w:eastAsia="pl-PL"/>
        </w:rPr>
      </w:pPr>
      <w:r>
        <w:rPr>
          <w:b/>
          <w:lang w:eastAsia="pl-PL"/>
        </w:rPr>
        <w:t>§2.</w:t>
      </w:r>
      <w:r>
        <w:rPr>
          <w:lang w:eastAsia="pl-PL"/>
        </w:rPr>
        <w:t xml:space="preserve"> Wykonanie uchwały powierza się Wójtowi Gminy Złotów.</w:t>
      </w:r>
    </w:p>
    <w:p w14:paraId="51EC6C16" w14:textId="77777777" w:rsidR="00365798" w:rsidRDefault="00365798" w:rsidP="00656159">
      <w:pPr>
        <w:spacing w:after="0" w:line="360" w:lineRule="auto"/>
        <w:ind w:firstLine="708"/>
        <w:rPr>
          <w:lang w:eastAsia="pl-PL"/>
        </w:rPr>
      </w:pPr>
      <w:r>
        <w:rPr>
          <w:b/>
          <w:lang w:eastAsia="pl-PL"/>
        </w:rPr>
        <w:t>§3.</w:t>
      </w:r>
      <w:r>
        <w:rPr>
          <w:lang w:eastAsia="pl-PL"/>
        </w:rPr>
        <w:t xml:space="preserve"> Uchwała wchodzi w życie z dniem podjęcia.</w:t>
      </w:r>
    </w:p>
    <w:p w14:paraId="06A0BC95" w14:textId="44F879DC" w:rsidR="00EA1059" w:rsidRPr="0095454A" w:rsidRDefault="00EA1059" w:rsidP="00EA1059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  <w:sectPr w:rsidR="00EA1059" w:rsidRPr="0095454A" w:rsidSect="00420EC4">
          <w:headerReference w:type="firs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40A718C0" w14:textId="77777777" w:rsidR="00C9050F" w:rsidRDefault="00C9050F" w:rsidP="00C9050F">
      <w:pPr>
        <w:spacing w:after="0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PROGRAM WSPÓŁPRACY GMINY ZŁOTÓW</w:t>
      </w:r>
    </w:p>
    <w:p w14:paraId="656D6154" w14:textId="77777777" w:rsidR="00C9050F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Z ORGANIZACJAMI POZARZĄDOWYMI ORAZ PODMIOTAMI WYMIENIONYMI W ART. 3 UST. 3 USTAWY O DZIAŁALNOŚCI POŻYTKU PUBLICZNEGO I O WOLONTARIACIE NA 2023 ROK</w:t>
      </w:r>
    </w:p>
    <w:p w14:paraId="303BBCB7" w14:textId="77777777" w:rsidR="00C9050F" w:rsidRDefault="00C9050F" w:rsidP="00C9050F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7EC39337" w14:textId="77777777" w:rsidR="00C9050F" w:rsidRDefault="00C9050F" w:rsidP="00C9050F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WSTĘP</w:t>
      </w:r>
    </w:p>
    <w:p w14:paraId="2FF3A3E9" w14:textId="77777777" w:rsidR="00C9050F" w:rsidRDefault="00C9050F" w:rsidP="00C9050F">
      <w:pPr>
        <w:spacing w:after="0"/>
        <w:ind w:firstLine="709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Celem Programu jest włączenie podmiotów pozarządowych w system funkcjonowania gminy na zasadzie równoprawnego partnerstwa. Konstytucyjna zasada pomocniczości oraz wynikające z innych ustaw kompetencje jednostek samorządu terytorialnego stanowią podstawę rozwoju wzajemnych relacji między administracją publiczną a organizacjami pozarządowymi.</w:t>
      </w:r>
    </w:p>
    <w:p w14:paraId="30E3F018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337EA961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Postanowienia ogólne</w:t>
      </w:r>
    </w:p>
    <w:p w14:paraId="1D34ADDB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określa:</w:t>
      </w:r>
    </w:p>
    <w:p w14:paraId="08FE663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cel główny i cele szczegółowe Programu;</w:t>
      </w:r>
    </w:p>
    <w:p w14:paraId="22A3A2D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zasady współpracy;</w:t>
      </w:r>
    </w:p>
    <w:p w14:paraId="7AAB1D0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zakres przedmiotowy;</w:t>
      </w:r>
    </w:p>
    <w:p w14:paraId="11853FE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formy współpracy;</w:t>
      </w:r>
    </w:p>
    <w:p w14:paraId="3FF0665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priorytetowe zadania publiczne;</w:t>
      </w:r>
    </w:p>
    <w:p w14:paraId="0492FC0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okres realizacji Programu;</w:t>
      </w:r>
    </w:p>
    <w:p w14:paraId="15DAC1D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sposób realizacji Programu;</w:t>
      </w:r>
    </w:p>
    <w:p w14:paraId="044B9BF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wysokość środków przeznaczonych na realizację programu;</w:t>
      </w:r>
    </w:p>
    <w:p w14:paraId="63AB2F6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sposób oceny realizacji Programu;</w:t>
      </w:r>
    </w:p>
    <w:p w14:paraId="3946E9C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informację o sposobie tworzenia Programu oraz przebiegu konsultacji;</w:t>
      </w:r>
    </w:p>
    <w:p w14:paraId="103FA9ED" w14:textId="113F65D7" w:rsidR="006072CE" w:rsidRPr="006072CE" w:rsidRDefault="00C9050F" w:rsidP="006072CE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tryb powoływania oraz zasady działania komisji konkursowych do opiniowania ofert w otwartych konkursach ofert.</w:t>
      </w:r>
    </w:p>
    <w:p w14:paraId="15011229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Ilekroć w programie jest mowa o:</w:t>
      </w:r>
    </w:p>
    <w:p w14:paraId="6522681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ustawie - </w:t>
      </w:r>
      <w:r w:rsidRPr="003361F8">
        <w:rPr>
          <w:rFonts w:eastAsia="Times New Roman"/>
          <w:lang w:eastAsia="pl-PL"/>
        </w:rPr>
        <w:t>należy przez to rozumieć ustawę z dnia 24 kwietnia 2003 r o działalności pożytku publicznego i o wolontariacie,</w:t>
      </w:r>
    </w:p>
    <w:p w14:paraId="73FF1E5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organizacjach - </w:t>
      </w:r>
      <w:r w:rsidRPr="003361F8">
        <w:rPr>
          <w:rFonts w:eastAsia="Times New Roman"/>
          <w:lang w:eastAsia="pl-PL"/>
        </w:rPr>
        <w:t>należy przez to rozumieć organizacje pozarządowe oraz podmioty, o których mowa w art. 3 ust. 3 ww. ustawy,</w:t>
      </w:r>
    </w:p>
    <w:p w14:paraId="1D3C5C2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Programie - </w:t>
      </w:r>
      <w:r w:rsidRPr="003361F8">
        <w:rPr>
          <w:rFonts w:eastAsia="Times New Roman"/>
          <w:lang w:eastAsia="pl-PL"/>
        </w:rPr>
        <w:t>należy przez to rozumieć „P</w:t>
      </w:r>
      <w:r w:rsidRPr="003361F8">
        <w:rPr>
          <w:rFonts w:eastAsia="Times New Roman" w:cs="Times New Roman"/>
          <w:lang w:eastAsia="pl-PL"/>
        </w:rPr>
        <w:t>rogram współpracy Gminy Złotów z organizacjami pozarządowymi oraz podmiotami wymienionymi w art. 3 ust. 3 ustawy o działalności pożytku publicznego i o wolontariacie na 202</w:t>
      </w:r>
      <w:r>
        <w:rPr>
          <w:rFonts w:eastAsia="Times New Roman" w:cs="Times New Roman"/>
          <w:lang w:eastAsia="pl-PL"/>
        </w:rPr>
        <w:t>3</w:t>
      </w:r>
      <w:r w:rsidRPr="003361F8">
        <w:rPr>
          <w:rFonts w:eastAsia="Times New Roman" w:cs="Times New Roman"/>
          <w:lang w:eastAsia="pl-PL"/>
        </w:rPr>
        <w:t xml:space="preserve"> rok”,</w:t>
      </w:r>
    </w:p>
    <w:p w14:paraId="2FA82EF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Wójcie - </w:t>
      </w:r>
      <w:r w:rsidRPr="003361F8">
        <w:rPr>
          <w:rFonts w:eastAsia="Times New Roman"/>
          <w:lang w:eastAsia="pl-PL"/>
        </w:rPr>
        <w:t>należy przez to rozumieć Wójta Gminy Złotów,</w:t>
      </w:r>
    </w:p>
    <w:p w14:paraId="621DA72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konkursie -</w:t>
      </w:r>
      <w:r w:rsidRPr="003361F8">
        <w:rPr>
          <w:rFonts w:eastAsia="Times New Roman"/>
          <w:lang w:eastAsia="pl-PL"/>
        </w:rPr>
        <w:t xml:space="preserve"> należy przez to rozumieć otwarty konkurs ofert,</w:t>
      </w:r>
    </w:p>
    <w:p w14:paraId="26A311B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Gminie -</w:t>
      </w:r>
      <w:r w:rsidRPr="003361F8">
        <w:rPr>
          <w:rFonts w:eastAsia="Times New Roman"/>
          <w:lang w:eastAsia="pl-PL"/>
        </w:rPr>
        <w:t xml:space="preserve"> należy przez to rozumieć Gminę Złotów,</w:t>
      </w:r>
    </w:p>
    <w:p w14:paraId="58EC2F7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bCs/>
          <w:lang w:eastAsia="pl-PL"/>
        </w:rPr>
        <w:t xml:space="preserve">Urzędzie </w:t>
      </w:r>
      <w:r w:rsidRPr="003361F8">
        <w:rPr>
          <w:rFonts w:eastAsia="Times New Roman"/>
          <w:lang w:eastAsia="pl-PL"/>
        </w:rPr>
        <w:t>- należy przez to rozumieć Urząd Gminy Złotów.</w:t>
      </w:r>
    </w:p>
    <w:p w14:paraId="77E5BDB8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43AC45B6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Cele Programu</w:t>
      </w:r>
    </w:p>
    <w:p w14:paraId="42FB3959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Celem głównym Programu jest zapewnienie efektywnego wykonywania zadań publicznych Gminy wynikających z przepisów prawa poprzez włączenie w ich realizację organizacji.</w:t>
      </w:r>
    </w:p>
    <w:p w14:paraId="3AD3EA31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Cele szczegółowe Programu wynikają z celu głównego i są to:</w:t>
      </w:r>
    </w:p>
    <w:p w14:paraId="6ECC31FD" w14:textId="77777777" w:rsidR="00C9050F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lang w:eastAsia="pl-PL"/>
        </w:rPr>
      </w:pPr>
      <w:r>
        <w:rPr>
          <w:lang w:eastAsia="pl-PL"/>
        </w:rPr>
        <w:t>umacnianie w świadomości społecznej poczucia odpowiedzialności za siebie, swoje otoczenie, wspólnotę lokalną oraz jej tradycje;</w:t>
      </w:r>
    </w:p>
    <w:p w14:paraId="2AA6AF1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stworzenie warunków do zwiększenia aktywności społecznej, w szczególności wspieranie wolontariatu;</w:t>
      </w:r>
    </w:p>
    <w:p w14:paraId="5798130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budowanie społeczeństwa obywatelskiego, poprzez aktywizację społeczności lokalnej;</w:t>
      </w:r>
    </w:p>
    <w:p w14:paraId="001F795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zwiększenie udziału mieszkańców w rozwiązywaniu lokalnych problemów;</w:t>
      </w:r>
    </w:p>
    <w:p w14:paraId="527EF17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poprawa jakości życia, poprzez pełniejsze zaspokajanie potrzeb społecznych;</w:t>
      </w:r>
    </w:p>
    <w:p w14:paraId="6B0273E4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prowadzenie nowatorskich i efektywnych działań na rzecz mieszkańców;</w:t>
      </w:r>
    </w:p>
    <w:p w14:paraId="5824DE4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lastRenderedPageBreak/>
        <w:t>pobudzanie aktywności gospodarczej mieszkańców, kształtowanie postaw sprzyjających przedsiębiorczości;</w:t>
      </w:r>
    </w:p>
    <w:p w14:paraId="196F10C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integracja podmiotów realizujących zadania publiczne.</w:t>
      </w:r>
    </w:p>
    <w:p w14:paraId="54E429E4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5027EA1E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Zasady współpracy</w:t>
      </w:r>
    </w:p>
    <w:p w14:paraId="264D5605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odbywa się na zasadach:</w:t>
      </w:r>
    </w:p>
    <w:p w14:paraId="7FE9BE7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pomocniczości</w:t>
      </w:r>
      <w:r w:rsidRPr="003361F8">
        <w:rPr>
          <w:rFonts w:eastAsia="Times New Roman"/>
          <w:lang w:eastAsia="pl-PL"/>
        </w:rPr>
        <w:t xml:space="preserve"> – samorząd udziela pomocy organizacjom w niezbędnym zakresie, uzasadnionym potrzebami wspólnoty samorządowej,</w:t>
      </w:r>
    </w:p>
    <w:p w14:paraId="453D452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partnerstwa </w:t>
      </w:r>
      <w:r w:rsidRPr="003361F8">
        <w:rPr>
          <w:rFonts w:eastAsia="Times New Roman"/>
          <w:lang w:eastAsia="pl-PL"/>
        </w:rPr>
        <w:t>– współpraca równorzędnych dla siebie podmiotów w rozwiązywaniu wspólnie zdefiniowanych problemów i osiąganiu razem wytyczonych celów,</w:t>
      </w:r>
    </w:p>
    <w:p w14:paraId="5A92ECAA" w14:textId="291839DD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 xml:space="preserve">suwerenności </w:t>
      </w:r>
      <w:r w:rsidRPr="003361F8">
        <w:rPr>
          <w:rFonts w:eastAsia="Times New Roman"/>
          <w:lang w:eastAsia="pl-PL"/>
        </w:rPr>
        <w:t>– szanując swoją autonomię Gmina i organizacje nie narzucają sobie wzajemnie zdań, posiadają zdolność do bycia podmiotem prawa,</w:t>
      </w:r>
    </w:p>
    <w:p w14:paraId="518E2D7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efektywności</w:t>
      </w:r>
      <w:r w:rsidRPr="003361F8">
        <w:rPr>
          <w:rFonts w:eastAsia="Times New Roman"/>
          <w:lang w:eastAsia="pl-PL"/>
        </w:rPr>
        <w:t xml:space="preserve"> – wspólne dążenie do najefektywniejszego sposobu wykorzystania środków publicznych oraz osiągnięcia jak najlepszych efektów z realizacji zadań,</w:t>
      </w:r>
    </w:p>
    <w:p w14:paraId="56741EA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uczciwej konkurencji</w:t>
      </w:r>
      <w:r w:rsidRPr="003361F8">
        <w:rPr>
          <w:rFonts w:eastAsia="Times New Roman"/>
          <w:lang w:eastAsia="pl-PL"/>
        </w:rPr>
        <w:t xml:space="preserve"> – równe traktowanie podmiotów w zakresie realizowanych zadań,</w:t>
      </w:r>
    </w:p>
    <w:p w14:paraId="3FC8CB6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b/>
          <w:lang w:eastAsia="pl-PL"/>
        </w:rPr>
        <w:t>jawności –</w:t>
      </w:r>
      <w:r w:rsidRPr="003361F8">
        <w:rPr>
          <w:rFonts w:eastAsia="Times New Roman"/>
          <w:lang w:eastAsia="pl-PL"/>
        </w:rPr>
        <w:t xml:space="preserve"> oznacza, że Gmina udostępnia organizacjom informacje o zamiarach, celach i środkach przeznaczonych na realizację zadań publicznych.</w:t>
      </w:r>
    </w:p>
    <w:p w14:paraId="152F127F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Organizacja, w okresie otrzymywania dotacji, jest zobowiązana do zamieszczania w swoich materiałach informacyjnych zapisu o finansowaniu lub dofinansowaniu zadania z budżetu Gminy.</w:t>
      </w:r>
    </w:p>
    <w:p w14:paraId="49E545D6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 xml:space="preserve">Dotacje przekazywane organizacjom </w:t>
      </w:r>
      <w:r>
        <w:rPr>
          <w:rFonts w:eastAsia="Times New Roman" w:cs="Times New Roman"/>
          <w:sz w:val="24"/>
          <w:szCs w:val="24"/>
          <w:lang w:eastAsia="pl-PL"/>
        </w:rPr>
        <w:t>nie mogą być wykorzystywane na pokrycie kosztów:</w:t>
      </w:r>
    </w:p>
    <w:p w14:paraId="7BB5095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deficytu działalności organizacji,</w:t>
      </w:r>
    </w:p>
    <w:p w14:paraId="6B335BD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wstecznego finansowania projektów,</w:t>
      </w:r>
    </w:p>
    <w:p w14:paraId="2C56304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działalności gospodarczej, politycznej i religijnej,</w:t>
      </w:r>
    </w:p>
    <w:p w14:paraId="0186D50F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budowy, remontu oraz zakupu budynków i lokali, a także zakupu nieruchomości gruntowych,</w:t>
      </w:r>
    </w:p>
    <w:p w14:paraId="2CA85BF2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zobowiązań powstałych przed datą zawarcia umowy,</w:t>
      </w:r>
    </w:p>
    <w:p w14:paraId="51DC0EEF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finansowania profesjonalnego sportu, które następuje na podstawie ustawy z dnia 25 czerwca 2010 r. o sporcie,</w:t>
      </w:r>
    </w:p>
    <w:p w14:paraId="0235B8C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innych zadań niezapisanych we wniosku o dofinansowanie,</w:t>
      </w:r>
    </w:p>
    <w:p w14:paraId="61FDC90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wynagrodzeń i utrzymania biura w części niedotyczącej realizowanego zadania,</w:t>
      </w:r>
    </w:p>
    <w:p w14:paraId="601640F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zobowiązań z tytułu podatków, otrzymanych kredytów, kar i mandatów,</w:t>
      </w:r>
    </w:p>
    <w:p w14:paraId="50C6A396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przedsięwzięć finansowanych z budżetu Gminy lub jego funduszy celowych na podstawie przepisów szczególnych.</w:t>
      </w:r>
    </w:p>
    <w:p w14:paraId="6F7E8E4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Gminy z organizacjami obejmuje zadania publiczne, o których mowa w art. 4 ust. 1 ustawy. Organizacje działające na rzecz Gminy zamierzające realizować zadania publiczne, o których mowa w art. 4 ust. 1 ustawy, winny je planować w taki sposób, aby szczególnie uwzględniać w nich udział mieszkańców Gminy.</w:t>
      </w:r>
    </w:p>
    <w:p w14:paraId="65242881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przystępujące do planowania realizacji zadań publicznych winny zadbać o to, aby ich statuty lub inne akty wewnętrzne posiadały regulacje określające zakres prowadzonej działalności nieodpłatnej lub odpłatnej pożytku publicznego w danej sferze zadań publicznych, o których mowa w § 6 oraz zgodnie z art. 4 ust. 1 ustawy.</w:t>
      </w:r>
    </w:p>
    <w:p w14:paraId="3732D56C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Wkładem własnym są środki pieniężne własne i inne </w:t>
      </w:r>
      <w:r>
        <w:rPr>
          <w:rFonts w:eastAsia="Batang"/>
          <w:lang w:eastAsia="pl-PL"/>
        </w:rPr>
        <w:t>środki finansowe</w:t>
      </w:r>
      <w:r>
        <w:rPr>
          <w:rFonts w:eastAsia="Times New Roman"/>
          <w:lang w:eastAsia="pl-PL"/>
        </w:rPr>
        <w:t xml:space="preserve">, które organizacje przeznaczają na realizację projektu. W toku realizacji projektu należy deklarowaną kwotę przeznaczyć na wydatki związane z realizacją zadania odpowiednio to dokumentując (faktury, rachunki, dowody zapłaty organizacji, która wkład finansowy deklarowała).  </w:t>
      </w:r>
    </w:p>
    <w:p w14:paraId="3432740A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Praca społeczna członków organizacji oraz świadczenia wolontariuszy (nieodpłatne) wnoszone do projektu, jako wkład osobowy, mogą stanowić źródło wkładu własnego zadania zaproponowanego w ofercie, jeżeli spełniają łącznie poniższe przesłanki:</w:t>
      </w:r>
    </w:p>
    <w:p w14:paraId="0E9A7B6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 wolontariuszem bądź członkiem organizacji zostanie zawarte porozumienie na piśmie, a wykonanie świadczenia przez wolontariusza bądź pracy społecznej przez członka organizacji poświadczone zostanie przez osoby upoważnione do składania oświadczeń woli w imieniu danej organizacji,</w:t>
      </w:r>
    </w:p>
    <w:p w14:paraId="577BE04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lastRenderedPageBreak/>
        <w:t>wolontariusz bądź członek organizacji będzie prowadził karty czasu pracy wraz z opisem wykonywanych zdań,</w:t>
      </w:r>
    </w:p>
    <w:p w14:paraId="4656D0F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 xml:space="preserve"> jeśli wolontariusz bądź członek organizacji wykonuje zadania podobne do zadań, jakie wykonuje personel oferenta, to kalkulacja jego wkładu musi być oparta na stawkach obowiązujących dla tego rodzaju personelu; jeśli nie, musi ona wynikać ze stawek rynkowych,</w:t>
      </w:r>
    </w:p>
    <w:p w14:paraId="0B9A714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zostanie zdefiniowany rodzaj wykonywanej pracy społecznej bądź świadczenia.</w:t>
      </w:r>
    </w:p>
    <w:p w14:paraId="3EF8DF2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 w:cs="Times New Roman"/>
          <w:sz w:val="24"/>
          <w:szCs w:val="24"/>
          <w:lang w:eastAsia="pl-PL"/>
        </w:rPr>
      </w:pPr>
      <w:r>
        <w:rPr>
          <w:rStyle w:val="Nagwek2Znak"/>
          <w:lang w:eastAsia="pl-PL"/>
        </w:rPr>
        <w:t>Jako wkład rzeczowy bezpośrednio związany z realizacją zadania rozumie się:</w:t>
      </w:r>
    </w:p>
    <w:p w14:paraId="6C95A8A4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udostępnienie obiektów i pomieszczeń, w których realizowane będzie zadanie,</w:t>
      </w:r>
    </w:p>
    <w:p w14:paraId="447394BD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udostępnienie wyposażenia i środków trwałych, o ile one stanowią własność organizacji, bądź też zostały przekazane im w formie darowizny i będą udostępnione na potrzeby realizacji zadania nieodpłatnie.</w:t>
      </w:r>
    </w:p>
    <w:p w14:paraId="211DE59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Wkład rzeczowy nie może być przeliczany jako wkład finansowy.</w:t>
      </w:r>
    </w:p>
    <w:p w14:paraId="12FC830E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Przekazanie środków na realizację danego zadania publicznego określonego w ofercie organizacji następuje po zawarciu umowy.</w:t>
      </w:r>
    </w:p>
    <w:p w14:paraId="7C3C7D55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Przy rozpatrywaniu komisja konkursowa opiniująca oferty złożone w konkursie na realizację zadań publicznych w Gminie będzie kierowała się w szczególności poniższymi kryteriami:</w:t>
      </w:r>
    </w:p>
    <w:p w14:paraId="37A1307F" w14:textId="5B26A603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szCs w:val="22"/>
        </w:rPr>
      </w:pPr>
      <w:r w:rsidRPr="003361F8">
        <w:rPr>
          <w:rFonts w:eastAsia="Batang"/>
          <w:szCs w:val="22"/>
        </w:rPr>
        <w:t xml:space="preserve">Możliwości realizacji zadania przez oferenta, proponowana jakość wykonania zadania i kwalifikacje osób, przy udziale których oferent będzie realizował zadanie (w szczególności doświadczenie </w:t>
      </w:r>
      <w:r w:rsidR="00066AF1">
        <w:rPr>
          <w:rFonts w:eastAsia="Batang"/>
          <w:szCs w:val="22"/>
        </w:rPr>
        <w:br/>
      </w:r>
      <w:r w:rsidRPr="003361F8">
        <w:rPr>
          <w:rFonts w:eastAsia="Batang"/>
          <w:szCs w:val="22"/>
        </w:rPr>
        <w:t>w realizacji podobnych zadań, przygotowanie merytoryczne, doświadczenie kadry realizującej zadanie, baza materialna)</w:t>
      </w:r>
      <w:r w:rsidRPr="003361F8">
        <w:rPr>
          <w:rFonts w:eastAsia="Times New Roman"/>
          <w:szCs w:val="22"/>
          <w:lang w:eastAsia="pl-PL"/>
        </w:rPr>
        <w:t>,</w:t>
      </w:r>
    </w:p>
    <w:p w14:paraId="3DCE537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szCs w:val="22"/>
        </w:rPr>
      </w:pPr>
      <w:r w:rsidRPr="003361F8">
        <w:rPr>
          <w:rFonts w:eastAsia="Batang"/>
          <w:szCs w:val="22"/>
        </w:rPr>
        <w:t>Zasięg terytorialny, korzyści płynące dla mieszkańców Gminy z realizacji zadania i liczba osób objętych projektem,</w:t>
      </w:r>
    </w:p>
    <w:p w14:paraId="2F6532E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szCs w:val="22"/>
        </w:rPr>
      </w:pPr>
      <w:r w:rsidRPr="003361F8">
        <w:rPr>
          <w:rFonts w:eastAsia="Batang"/>
          <w:szCs w:val="22"/>
        </w:rPr>
        <w:t>Dotychczasowa współpraca oferenta z Gminą, w tym rzetelność i terminowość oraz sposób rozliczenia środków otrzymanych na realizację zadań</w:t>
      </w:r>
      <w:r w:rsidRPr="003361F8">
        <w:rPr>
          <w:rFonts w:eastAsia="Times New Roman"/>
          <w:szCs w:val="22"/>
          <w:lang w:eastAsia="pl-PL"/>
        </w:rPr>
        <w:t xml:space="preserve">, </w:t>
      </w:r>
    </w:p>
    <w:p w14:paraId="585EC1F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Batang"/>
          <w:szCs w:val="22"/>
        </w:rPr>
        <w:t>Ocena kosztów kalkulacji zadania pod kątem ich celowości i oszczędności wykonania</w:t>
      </w:r>
      <w:r w:rsidRPr="003361F8">
        <w:rPr>
          <w:rFonts w:eastAsia="Times New Roman"/>
          <w:lang w:eastAsia="pl-PL"/>
        </w:rPr>
        <w:t>,</w:t>
      </w:r>
    </w:p>
    <w:p w14:paraId="4644698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jc w:val="left"/>
        <w:rPr>
          <w:szCs w:val="22"/>
        </w:rPr>
      </w:pPr>
      <w:r w:rsidRPr="003361F8">
        <w:rPr>
          <w:rFonts w:eastAsia="Batang"/>
          <w:szCs w:val="22"/>
        </w:rPr>
        <w:t>Wysokość planowanego udziału środków własnych,</w:t>
      </w:r>
    </w:p>
    <w:p w14:paraId="4991A52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jc w:val="left"/>
        <w:rPr>
          <w:rFonts w:eastAsia="Times New Roman" w:cs="Times New Roman"/>
          <w:sz w:val="24"/>
          <w:lang w:eastAsia="pl-PL"/>
        </w:rPr>
      </w:pPr>
      <w:r w:rsidRPr="003361F8">
        <w:rPr>
          <w:rFonts w:eastAsia="Batang"/>
          <w:szCs w:val="22"/>
        </w:rPr>
        <w:t>Planowany do realizacji zadania wkład osobowy (świadczenia wolontariuszy, praca społeczna członków)</w:t>
      </w:r>
      <w:r w:rsidRPr="003361F8">
        <w:rPr>
          <w:rFonts w:eastAsia="Times New Roman" w:cs="Times New Roman"/>
          <w:sz w:val="24"/>
          <w:lang w:eastAsia="pl-PL"/>
        </w:rPr>
        <w:t xml:space="preserve">. </w:t>
      </w:r>
    </w:p>
    <w:p w14:paraId="737AAB93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zależności od potrzeb, w ramach poszczególnych konkursów mogą być ustalane dodatkowe kryteria oceny ofert, uwzględniające specyfikę danego zadania.</w:t>
      </w:r>
    </w:p>
    <w:p w14:paraId="44152CC0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7B628F73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Zakres przedmiotowy</w:t>
      </w:r>
    </w:p>
    <w:p w14:paraId="0F26167B" w14:textId="77777777" w:rsidR="00C9050F" w:rsidRDefault="00C9050F" w:rsidP="00C9050F">
      <w:pPr>
        <w:spacing w:before="40"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lang w:eastAsia="pl-PL"/>
        </w:rPr>
        <w:t>Przedmiotem współpracy jest realizacja:</w:t>
      </w:r>
    </w:p>
    <w:p w14:paraId="43392F2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publicznych, określonych w art. 4 ust. 1 ustawy, w zakresie odpowiadającym zadaniom gminy,</w:t>
      </w:r>
    </w:p>
    <w:p w14:paraId="03D27CB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priorytetowych zadań publicznych, o których mowa w § 6 Programu,</w:t>
      </w:r>
    </w:p>
    <w:p w14:paraId="3D06CC33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wynikających z realizacji strategii rozwoju Gminy,</w:t>
      </w:r>
    </w:p>
    <w:p w14:paraId="48D48CF4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zadań wynikających z innych programów.</w:t>
      </w:r>
    </w:p>
    <w:p w14:paraId="1D3050F9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619F1C40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Formy współpracy</w:t>
      </w:r>
    </w:p>
    <w:p w14:paraId="300B9B2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Podstawowym kryterium decydującym o współpracy z organizacjami jest realizacja przez nie zadań na rzecz Gminy lub jej mieszkańców.</w:t>
      </w:r>
    </w:p>
    <w:p w14:paraId="484B906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Forma współpracy może mieć charakter pozafinansowy i finansowy.</w:t>
      </w:r>
    </w:p>
    <w:p w14:paraId="15EF1DC7" w14:textId="77777777" w:rsidR="00C9050F" w:rsidRDefault="00C9050F" w:rsidP="00C9050F">
      <w:pPr>
        <w:pStyle w:val="Nagwek2"/>
        <w:numPr>
          <w:ilvl w:val="1"/>
          <w:numId w:val="29"/>
        </w:numPr>
        <w:spacing w:after="0"/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Współpraca o charakterze pozafinansowym polegać będzie w szczególności na:</w:t>
      </w:r>
    </w:p>
    <w:p w14:paraId="11561FC8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wzajemnym informowaniu się o podejmowanych działaniach w szczególności poprzez publikowanie ważnych informacji na stronie internetowej,</w:t>
      </w:r>
    </w:p>
    <w:p w14:paraId="300DEFE2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promowanie wspólnych programów i inicjatyw służących społeczności lokalnej,</w:t>
      </w:r>
    </w:p>
    <w:p w14:paraId="21B87BB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promowanie osiągnięć współpracy z organizacjami w mediach,</w:t>
      </w:r>
    </w:p>
    <w:p w14:paraId="3D6F8B7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udzielanie informacji i pomocy merytorycznej przez pracowników Urzędu,</w:t>
      </w:r>
    </w:p>
    <w:p w14:paraId="7B46994A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udziale przedstawicieli organizacji w pracach komisji konkursowych celem opiniowania złożonych ofert w konkursach,</w:t>
      </w:r>
    </w:p>
    <w:p w14:paraId="5E73A125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wspólne opracowywanie i realizacja projektów finansowanych ze środków zewnętrznych.</w:t>
      </w:r>
    </w:p>
    <w:p w14:paraId="14F9ECA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rStyle w:val="Nagwek2Znak"/>
          <w:lang w:eastAsia="pl-PL"/>
        </w:rPr>
        <w:lastRenderedPageBreak/>
        <w:t>Współpraca o charakterze finansowym pomiędzy Gminą a podmiotami uprawnionymi, o których mowa w ustawie, odbywa się w szczególności poprzez zlecenie realizacji zadań publicznych na zasadach określonych w ustawie, w formie:</w:t>
      </w:r>
    </w:p>
    <w:p w14:paraId="52F763F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powierzenia wykonywania zadań publicznych wraz z udzieleniem dotacji na finansowanie ich realizacji,</w:t>
      </w:r>
    </w:p>
    <w:p w14:paraId="77C3745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wspierania wykonywania zadań publicznych wraz z udzieleniem dotacji na dofinansowanie ich realizacji.</w:t>
      </w:r>
    </w:p>
    <w:p w14:paraId="205222FE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Style w:val="Nagwek2Znak"/>
          <w:lang w:eastAsia="pl-PL"/>
        </w:rPr>
      </w:pPr>
      <w:r>
        <w:rPr>
          <w:rStyle w:val="Nagwek2Znak"/>
          <w:lang w:eastAsia="pl-PL"/>
        </w:rPr>
        <w:t>Środki finansowe na realizację zadań publicznych będą przyznawane w drodze:</w:t>
      </w:r>
    </w:p>
    <w:p w14:paraId="0A151C8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konkursów, ogłaszanych przez Wójta i rozstrzyganych w oparciu o opinie przekazane przez komisje konkursowe, w formie wsparcia realizacji zadania lub powierzenia,</w:t>
      </w:r>
    </w:p>
    <w:p w14:paraId="66F5227D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pozakonkursowej, rozpatrywane w trybie art. 19 a ustawy.</w:t>
      </w:r>
    </w:p>
    <w:p w14:paraId="65390A5F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584FCD1B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Priorytetowe zadania publiczne</w:t>
      </w:r>
    </w:p>
    <w:p w14:paraId="087C628C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zagadnień priorytetowych, które w 2023 roku będą realizowane przez organizacje, należeć będą działania:</w:t>
      </w:r>
    </w:p>
    <w:p w14:paraId="26DD514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b/>
          <w:sz w:val="24"/>
          <w:lang w:eastAsia="pl-PL"/>
        </w:rPr>
      </w:pPr>
      <w:r>
        <w:rPr>
          <w:rStyle w:val="Nagwek3Znak"/>
          <w:lang w:eastAsia="pl-PL"/>
        </w:rPr>
        <w:t>w zakresie wspierania i upowszechniania kultury fizycznej:</w:t>
      </w:r>
    </w:p>
    <w:p w14:paraId="1382ED87" w14:textId="77777777" w:rsidR="00C9050F" w:rsidRDefault="00C9050F" w:rsidP="00C9050F">
      <w:pPr>
        <w:pStyle w:val="Nagwek4"/>
        <w:numPr>
          <w:ilvl w:val="3"/>
          <w:numId w:val="29"/>
        </w:numPr>
        <w:ind w:left="1440" w:hanging="360"/>
        <w:rPr>
          <w:lang w:eastAsia="pl-PL"/>
        </w:rPr>
      </w:pPr>
      <w:r>
        <w:rPr>
          <w:lang w:eastAsia="pl-PL"/>
        </w:rPr>
        <w:t>popularyzacja kultury fizycznej wśród dzieci, młodzieży oraz osób dorosłych w powszechnej rekreacji wśród mieszkańców Gminy,</w:t>
      </w:r>
    </w:p>
    <w:p w14:paraId="20DF0F63" w14:textId="77777777" w:rsidR="00C9050F" w:rsidRDefault="00C9050F" w:rsidP="00C9050F">
      <w:pPr>
        <w:pStyle w:val="Nagwek4"/>
        <w:numPr>
          <w:ilvl w:val="3"/>
          <w:numId w:val="29"/>
        </w:numPr>
        <w:ind w:left="1440" w:hanging="360"/>
        <w:rPr>
          <w:lang w:eastAsia="pl-PL"/>
        </w:rPr>
      </w:pPr>
      <w:r>
        <w:rPr>
          <w:lang w:eastAsia="pl-PL"/>
        </w:rPr>
        <w:t>organizacja zawodów, turniejów oraz imprez sportowych dla mieszkańców Gminy z udziałem grup z kraju i zagranicy z wyłączeniem takich imprez, których organizatorem są Polskie Związki Sportowe,</w:t>
      </w:r>
    </w:p>
    <w:p w14:paraId="285E1D69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na rzecz dzieci i młodzieży, w tym wypoczynku dzieci i młodzieży,</w:t>
      </w:r>
    </w:p>
    <w:p w14:paraId="3D9B13D2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 xml:space="preserve">w zakresie turystyki i krajoznawstwa, w tym </w:t>
      </w:r>
      <w:r w:rsidRPr="003361F8">
        <w:rPr>
          <w:rFonts w:eastAsia="Times New Roman" w:cs="Times New Roman"/>
          <w:sz w:val="24"/>
          <w:lang w:eastAsia="pl-PL"/>
        </w:rPr>
        <w:t>wspieranie organizacji imprez turystyczno-krajoznawczych,</w:t>
      </w:r>
    </w:p>
    <w:p w14:paraId="01542E7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>w zakresie czystości, porządku i bezpieczeństwa publicznego,</w:t>
      </w:r>
    </w:p>
    <w:p w14:paraId="15884B07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 w:cs="Times New Roman"/>
          <w:sz w:val="24"/>
          <w:lang w:eastAsia="pl-PL"/>
        </w:rPr>
      </w:pPr>
      <w:r w:rsidRPr="003361F8">
        <w:rPr>
          <w:rFonts w:eastAsia="Times New Roman"/>
          <w:lang w:eastAsia="pl-PL"/>
        </w:rPr>
        <w:t>w zakresie kultury.</w:t>
      </w:r>
    </w:p>
    <w:p w14:paraId="28B30850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7752AFF3" w14:textId="77777777" w:rsidR="00C9050F" w:rsidRDefault="00C9050F" w:rsidP="00C9050F">
      <w:pPr>
        <w:spacing w:after="0"/>
        <w:rPr>
          <w:lang w:eastAsia="pl-PL"/>
        </w:rPr>
      </w:pPr>
      <w:r>
        <w:rPr>
          <w:lang w:eastAsia="pl-PL"/>
        </w:rPr>
        <w:t>Program zostaje uchwalony na okres jednego roku kalendarzowego tj. na okres od dnia 1 stycznia 2023 r. do dnia 31 grudnia 2023 r.</w:t>
      </w:r>
    </w:p>
    <w:p w14:paraId="3A34FF64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1E36762C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realizacji Programu</w:t>
      </w:r>
    </w:p>
    <w:p w14:paraId="2A603D78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Zlecenie organizacjom realizacji zadań publicznych odbywa się na podstawie konkursów, ogłaszanych przez Wójta w na zasadach określonych w ustawie.</w:t>
      </w:r>
    </w:p>
    <w:p w14:paraId="4922E302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Ogłoszenie konkursu może nastąpić na podstawie projektu uchwały budżetowej, na zasadach określonych w ustawie o finansach publicznych.</w:t>
      </w:r>
    </w:p>
    <w:p w14:paraId="5A6BA95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>Zlecenie organizacji realizacji zadania z pominięciem konkursu, na zasadach określonych w ustawie (</w:t>
      </w:r>
      <w:r>
        <w:rPr>
          <w:rFonts w:eastAsia="Times New Roman" w:cs="Times New Roman"/>
          <w:sz w:val="24"/>
          <w:szCs w:val="24"/>
          <w:lang w:eastAsia="pl-PL"/>
        </w:rPr>
        <w:t>maksymalna kwota dotacji z art. 19 a ustawy, to 10 tys. złotych, a termin realizacji zadania nie dłuższy jak 90 dni).</w:t>
      </w:r>
    </w:p>
    <w:p w14:paraId="6F4BE10A" w14:textId="77777777" w:rsidR="00C9050F" w:rsidRDefault="00C9050F" w:rsidP="00C9050F">
      <w:pPr>
        <w:pStyle w:val="Nagwek2"/>
        <w:numPr>
          <w:ilvl w:val="1"/>
          <w:numId w:val="29"/>
        </w:numPr>
        <w:tabs>
          <w:tab w:val="num" w:pos="360"/>
        </w:tabs>
        <w:ind w:left="1440" w:hanging="360"/>
        <w:rPr>
          <w:lang w:eastAsia="pl-PL"/>
        </w:rPr>
      </w:pPr>
      <w:r>
        <w:rPr>
          <w:rStyle w:val="Nagwek2Znak"/>
          <w:lang w:eastAsia="pl-PL"/>
        </w:rPr>
        <w:t>Wójt sprawuje kontrolę merytoryczną i finansową nad realizacją zadań publicznych, jakie zlecono organizacjom.</w:t>
      </w:r>
    </w:p>
    <w:p w14:paraId="4D05418E" w14:textId="77777777" w:rsidR="00C9050F" w:rsidRDefault="00C9050F" w:rsidP="00C9050F">
      <w:pPr>
        <w:rPr>
          <w:lang w:eastAsia="pl-PL"/>
        </w:rPr>
        <w:sectPr w:rsidR="00C9050F" w:rsidSect="00EF33CA">
          <w:headerReference w:type="default" r:id="rId9"/>
          <w:pgSz w:w="11906" w:h="16838"/>
          <w:pgMar w:top="1134" w:right="1418" w:bottom="851" w:left="1418" w:header="709" w:footer="283" w:gutter="0"/>
          <w:cols w:space="708"/>
          <w:formProt w:val="0"/>
          <w:docGrid w:linePitch="360" w:charSpace="4096"/>
        </w:sectPr>
      </w:pPr>
    </w:p>
    <w:p w14:paraId="5DB0C76A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61DF1DC0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Wysokość środków planowanych na realizację Programu</w:t>
      </w:r>
    </w:p>
    <w:p w14:paraId="47852C56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realizację Programu przeznacza się kwotę nie mniejszą niż 100.000, - złotych.</w:t>
      </w:r>
    </w:p>
    <w:p w14:paraId="5B02B40F" w14:textId="77777777" w:rsidR="00C9050F" w:rsidRPr="00AE4F71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Wysokość środków przewidzianych na realizację zadań programowych zleconych organizacjom:</w:t>
      </w:r>
    </w:p>
    <w:tbl>
      <w:tblPr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7043"/>
        <w:gridCol w:w="1807"/>
      </w:tblGrid>
      <w:tr w:rsidR="00C9050F" w:rsidRPr="00544B7C" w14:paraId="6F0C7E31" w14:textId="77777777" w:rsidTr="00967D0F">
        <w:trPr>
          <w:trHeight w:val="68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94F8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A8AF" w14:textId="77777777" w:rsidR="00C9050F" w:rsidRPr="00544B7C" w:rsidRDefault="00C9050F" w:rsidP="00967D0F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Treść zadania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436C" w14:textId="77777777" w:rsidR="00C9050F" w:rsidRPr="00544B7C" w:rsidRDefault="00C9050F" w:rsidP="00967D0F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Kwota w PLN</w:t>
            </w:r>
          </w:p>
        </w:tc>
      </w:tr>
      <w:tr w:rsidR="00C9050F" w:rsidRPr="00544B7C" w14:paraId="0088958D" w14:textId="77777777" w:rsidTr="00967D0F">
        <w:trPr>
          <w:trHeight w:val="30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1696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94AD6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wspierania i upowszechniania kultury fizycznej: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E57B" w14:textId="13A54FB2" w:rsidR="00C9050F" w:rsidRPr="00544B7C" w:rsidRDefault="00E5709D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60</w:t>
            </w:r>
            <w:r w:rsidR="00C9050F"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C9050F" w:rsidRPr="00544B7C" w14:paraId="30649F7E" w14:textId="77777777" w:rsidTr="00967D0F">
        <w:trPr>
          <w:trHeight w:val="39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EB10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2.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7810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na rzecz dzieci i młodzieży, w tym wypoczynku dzieci i młodzieży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EC72" w14:textId="1790ABFD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</w:t>
            </w:r>
            <w:r w:rsidR="00E5709D">
              <w:rPr>
                <w:rFonts w:eastAsia="Times New Roman" w:cs="Times New Roman"/>
                <w:lang w:eastAsia="pl-PL"/>
              </w:rPr>
              <w:t>5</w:t>
            </w:r>
            <w:r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C9050F" w:rsidRPr="00544B7C" w14:paraId="336730D5" w14:textId="77777777" w:rsidTr="00967D0F">
        <w:trPr>
          <w:trHeight w:val="41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6297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3.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0F14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turystyki i krajoznawstwa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2C0A" w14:textId="72489808" w:rsidR="00C9050F" w:rsidRPr="00544B7C" w:rsidRDefault="00E5709D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  <w:r w:rsidR="00C9050F" w:rsidRPr="00544B7C">
              <w:rPr>
                <w:rFonts w:eastAsia="Times New Roman" w:cs="Times New Roman"/>
                <w:lang w:eastAsia="pl-PL"/>
              </w:rPr>
              <w:t>.000, -</w:t>
            </w:r>
          </w:p>
        </w:tc>
      </w:tr>
      <w:tr w:rsidR="00C9050F" w:rsidRPr="00544B7C" w14:paraId="4579621E" w14:textId="77777777" w:rsidTr="00967D0F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33DF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4.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B957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czystości, porządku i bezpieczeństwa publicznego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3BCF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5.000, -</w:t>
            </w:r>
          </w:p>
        </w:tc>
      </w:tr>
      <w:tr w:rsidR="00C9050F" w:rsidRPr="00544B7C" w14:paraId="4D6481C1" w14:textId="77777777" w:rsidTr="00967D0F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04A5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5.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0F6C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działania w zakresie kultury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8823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lang w:eastAsia="pl-PL"/>
              </w:rPr>
            </w:pPr>
            <w:r w:rsidRPr="00544B7C">
              <w:rPr>
                <w:rFonts w:eastAsia="Times New Roman" w:cs="Times New Roman"/>
                <w:lang w:eastAsia="pl-PL"/>
              </w:rPr>
              <w:t>10.000, -</w:t>
            </w:r>
          </w:p>
        </w:tc>
      </w:tr>
      <w:tr w:rsidR="00C9050F" w:rsidRPr="00544B7C" w14:paraId="51E7DA88" w14:textId="77777777" w:rsidTr="00967D0F">
        <w:trPr>
          <w:trHeight w:val="39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9731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F09D" w14:textId="77777777" w:rsidR="00C9050F" w:rsidRPr="00544B7C" w:rsidRDefault="00C9050F" w:rsidP="00967D0F">
            <w:pPr>
              <w:widowControl w:val="0"/>
              <w:spacing w:after="0"/>
              <w:jc w:val="lef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RAZEM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B19F" w14:textId="77777777" w:rsidR="00C9050F" w:rsidRPr="00544B7C" w:rsidRDefault="00C9050F" w:rsidP="00967D0F">
            <w:pPr>
              <w:widowControl w:val="0"/>
              <w:spacing w:after="0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544B7C">
              <w:rPr>
                <w:rFonts w:eastAsia="Times New Roman" w:cs="Times New Roman"/>
                <w:b/>
                <w:lang w:eastAsia="pl-PL"/>
              </w:rPr>
              <w:t>1</w:t>
            </w:r>
            <w:r>
              <w:rPr>
                <w:rFonts w:eastAsia="Times New Roman" w:cs="Times New Roman"/>
                <w:b/>
                <w:lang w:eastAsia="pl-PL"/>
              </w:rPr>
              <w:t>0</w:t>
            </w:r>
            <w:r w:rsidRPr="00544B7C">
              <w:rPr>
                <w:rFonts w:eastAsia="Times New Roman" w:cs="Times New Roman"/>
                <w:b/>
                <w:lang w:eastAsia="pl-PL"/>
              </w:rPr>
              <w:t>0.000, -</w:t>
            </w:r>
          </w:p>
        </w:tc>
      </w:tr>
    </w:tbl>
    <w:p w14:paraId="46B76EF8" w14:textId="77777777" w:rsidR="00C9050F" w:rsidRDefault="00C9050F" w:rsidP="00C9050F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628F89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Poszczególne zadania, zlecane organizacjom, finansowane będą ze środków przewidzianych w budżecie Gminy.</w:t>
      </w:r>
    </w:p>
    <w:p w14:paraId="6CD559D2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4FE3CA7E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Sposób oceny realizacji Programu</w:t>
      </w:r>
    </w:p>
    <w:p w14:paraId="70DC31B1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rStyle w:val="Nagwek2Znak"/>
          <w:lang w:eastAsia="pl-PL"/>
        </w:rPr>
        <w:t>Realizacja Programu podlega ocenie, a odpowiedzialnymi za ocenę oraz współpracę z organizacjami są pracownicy Urzędu i odpowiadają oni za:</w:t>
      </w:r>
    </w:p>
    <w:p w14:paraId="4A6B3F0C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koordynację spraw z zakresu współpracy z organizacjami,</w:t>
      </w:r>
    </w:p>
    <w:p w14:paraId="0F5E90FF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koordynację spraw związanych z przygotowaniem konkursu,</w:t>
      </w:r>
    </w:p>
    <w:p w14:paraId="39ED2DC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przygotowanie sprawozdania z realizacji Programu,</w:t>
      </w:r>
    </w:p>
    <w:p w14:paraId="5B00F18B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konsultację z organizacjami aktów prawa miejscowego.</w:t>
      </w:r>
    </w:p>
    <w:p w14:paraId="4E3F56AF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Uzyskiwane w czasie Programu informacje, uwagi, wnioski i propozycje dotyczące realizowanych projektów będą wykorzystywane do usprawnienia bieżącej współpracy Gminy z organizacjami.</w:t>
      </w:r>
    </w:p>
    <w:p w14:paraId="6EED54B5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Miernikami efektywności realizacji Programu są w szczególności informacje dotyczące:</w:t>
      </w:r>
    </w:p>
    <w:p w14:paraId="21D79B7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ogłoszonych konkursów,</w:t>
      </w:r>
    </w:p>
    <w:p w14:paraId="6774EE7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ofert w konkursie,</w:t>
      </w:r>
    </w:p>
    <w:p w14:paraId="0BEC2B56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kwoty wnioskowanych dotacji w poszczególnych konkursach,</w:t>
      </w:r>
    </w:p>
    <w:p w14:paraId="7E474440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zawartych umów na realizację zadań publicznych,</w:t>
      </w:r>
    </w:p>
    <w:p w14:paraId="0F124C6E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liczby umów, które nie zostały zrealizowane lub zerwane,</w:t>
      </w:r>
    </w:p>
    <w:p w14:paraId="4C0AD121" w14:textId="77777777" w:rsidR="00C9050F" w:rsidRPr="003361F8" w:rsidRDefault="00C9050F" w:rsidP="00C9050F">
      <w:pPr>
        <w:pStyle w:val="Nagwek3"/>
        <w:numPr>
          <w:ilvl w:val="2"/>
          <w:numId w:val="30"/>
        </w:numPr>
        <w:tabs>
          <w:tab w:val="num" w:pos="360"/>
        </w:tabs>
        <w:ind w:left="0" w:firstLine="0"/>
        <w:rPr>
          <w:rFonts w:eastAsia="Times New Roman"/>
          <w:lang w:eastAsia="pl-PL"/>
        </w:rPr>
      </w:pPr>
      <w:r w:rsidRPr="003361F8">
        <w:rPr>
          <w:rFonts w:eastAsia="Times New Roman"/>
          <w:lang w:eastAsia="pl-PL"/>
        </w:rPr>
        <w:t>wysokości kwot udzielonych dotacji.</w:t>
      </w:r>
    </w:p>
    <w:p w14:paraId="5605CF88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rocznym sprawozdaniu z realizacji Programu pracownik Urzędu dokonuje oceny stanu współpracy organizacji z Gminą.</w:t>
      </w:r>
    </w:p>
    <w:p w14:paraId="37F76781" w14:textId="77777777" w:rsidR="00C9050F" w:rsidRPr="00486810" w:rsidRDefault="00C9050F" w:rsidP="00C9050F">
      <w:pPr>
        <w:rPr>
          <w:lang w:eastAsia="pl-PL"/>
        </w:rPr>
        <w:sectPr w:rsidR="00C9050F" w:rsidRPr="00486810">
          <w:footerReference w:type="default" r:id="rId10"/>
          <w:pgSz w:w="11906" w:h="16838"/>
          <w:pgMar w:top="1135" w:right="1418" w:bottom="851" w:left="1418" w:header="709" w:footer="680" w:gutter="0"/>
          <w:cols w:space="708"/>
          <w:formProt w:val="0"/>
          <w:docGrid w:linePitch="360" w:charSpace="4096"/>
        </w:sectPr>
      </w:pPr>
    </w:p>
    <w:p w14:paraId="294A8433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2ABE652E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Informacja o sposobie tworzenia Programu oraz przebiegu konsultacji</w:t>
      </w:r>
    </w:p>
    <w:p w14:paraId="653C6894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Program powstał na bazie programu współpracy na rok 2022 z uwzględnieniem środków finansowych planowanych w projekcie budżetu na rok 2023.</w:t>
      </w:r>
    </w:p>
    <w:p w14:paraId="5984F1EC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lang w:eastAsia="pl-PL"/>
        </w:rPr>
        <w:t>Opracowany dokument poddano konsultacjom poprzez formularz opinii udostępniony:</w:t>
      </w:r>
    </w:p>
    <w:p w14:paraId="5C41C3BF" w14:textId="77777777" w:rsidR="00C9050F" w:rsidRPr="009F2800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>
        <w:rPr>
          <w:lang w:eastAsia="pl-PL"/>
        </w:rPr>
        <w:t xml:space="preserve">na </w:t>
      </w:r>
      <w:hyperlink r:id="rId11" w:history="1">
        <w:r w:rsidRPr="009F2800">
          <w:rPr>
            <w:rStyle w:val="Hipercze"/>
            <w:color w:val="auto"/>
            <w:u w:val="none"/>
            <w:lang w:eastAsia="pl-PL"/>
          </w:rPr>
          <w:t>http://www.bip.gminazlotow.pl/</w:t>
        </w:r>
      </w:hyperlink>
      <w:r w:rsidRPr="009F2800">
        <w:rPr>
          <w:lang w:eastAsia="pl-PL"/>
        </w:rPr>
        <w:t>,</w:t>
      </w:r>
    </w:p>
    <w:p w14:paraId="61FF6E7F" w14:textId="77777777" w:rsidR="00C9050F" w:rsidRPr="009F2800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 w:rsidRPr="009F2800">
        <w:rPr>
          <w:lang w:eastAsia="pl-PL"/>
        </w:rPr>
        <w:t>na</w:t>
      </w:r>
      <w:r w:rsidRPr="009F2800">
        <w:t xml:space="preserve"> </w:t>
      </w:r>
      <w:hyperlink r:id="rId12" w:history="1">
        <w:r w:rsidRPr="009F2800">
          <w:rPr>
            <w:rStyle w:val="Hipercze"/>
            <w:color w:val="auto"/>
            <w:u w:val="none"/>
            <w:lang w:eastAsia="pl-PL"/>
          </w:rPr>
          <w:t>http://www.gminazlotow.pl/</w:t>
        </w:r>
      </w:hyperlink>
      <w:r w:rsidRPr="009F2800">
        <w:rPr>
          <w:lang w:eastAsia="pl-PL"/>
        </w:rPr>
        <w:t>,</w:t>
      </w:r>
    </w:p>
    <w:p w14:paraId="1F3EDE7F" w14:textId="211E45D2" w:rsidR="00C9050F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>
        <w:rPr>
          <w:lang w:eastAsia="pl-PL"/>
        </w:rPr>
        <w:t>w Urzędzie,</w:t>
      </w:r>
    </w:p>
    <w:p w14:paraId="49EA783E" w14:textId="77777777" w:rsidR="00C9050F" w:rsidRPr="00CA4F88" w:rsidRDefault="00C9050F" w:rsidP="00C9050F">
      <w:pPr>
        <w:pStyle w:val="Nagwek7"/>
        <w:numPr>
          <w:ilvl w:val="6"/>
          <w:numId w:val="29"/>
        </w:numPr>
        <w:rPr>
          <w:lang w:eastAsia="pl-PL"/>
        </w:rPr>
      </w:pPr>
      <w:r>
        <w:rPr>
          <w:lang w:eastAsia="pl-PL"/>
        </w:rPr>
        <w:t>pocztą elektroniczną organizacjom dotychczas współpracujących z Gminą.</w:t>
      </w:r>
    </w:p>
    <w:p w14:paraId="4313AEA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lang w:eastAsia="pl-PL"/>
        </w:rPr>
      </w:pPr>
      <w:r>
        <w:rPr>
          <w:lang w:eastAsia="pl-PL"/>
        </w:rPr>
        <w:t>Do Programu nie wniesiono propozycji, wniosków, uwag.</w:t>
      </w:r>
    </w:p>
    <w:p w14:paraId="6520051F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187168E8" w14:textId="77777777" w:rsidR="00C9050F" w:rsidRPr="00EF33CA" w:rsidRDefault="00C9050F" w:rsidP="00C9050F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EF33CA">
        <w:rPr>
          <w:rFonts w:eastAsia="Times New Roman" w:cs="Times New Roman"/>
          <w:b/>
          <w:lang w:eastAsia="pl-PL"/>
        </w:rPr>
        <w:t>Tryb powoływania i zasady działania komisji konkursowych do opiniowania ofert w konkursach</w:t>
      </w:r>
    </w:p>
    <w:p w14:paraId="51D23C4F" w14:textId="74BBA052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Komisje konkursowe powołuje Wójt</w:t>
      </w:r>
      <w:r w:rsidR="00066AF1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</w:p>
    <w:p w14:paraId="09608D1A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Komunikat zapraszający do zgłaszania się do komisji konkursowej ogłasza Wójt.</w:t>
      </w:r>
    </w:p>
    <w:p w14:paraId="5811CF39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pracach komisji konkursowej mogą uczestniczyć, z głosem doradczym, osoby posiadające specjalistyczną wiedzę w dziedzinie obejmującej zakres zadań, których konkurs dotyczy.</w:t>
      </w:r>
    </w:p>
    <w:p w14:paraId="3E47A110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Komisja konkursowa opiniuje oferty zgodnie z ogłoszonymi kryteriami konkursu.</w:t>
      </w:r>
    </w:p>
    <w:p w14:paraId="5CFAB71B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Wójt dokonuje ostatecznego wyboru ofert wraz z decyzją o wysokości kwoty przyznanej dotacji.</w:t>
      </w:r>
    </w:p>
    <w:p w14:paraId="194F6DEA" w14:textId="77777777" w:rsidR="00C9050F" w:rsidRDefault="00C9050F" w:rsidP="00C9050F">
      <w:pPr>
        <w:pStyle w:val="Nagwek1"/>
        <w:numPr>
          <w:ilvl w:val="0"/>
          <w:numId w:val="29"/>
        </w:numPr>
        <w:jc w:val="center"/>
      </w:pPr>
    </w:p>
    <w:p w14:paraId="17385B17" w14:textId="77777777" w:rsidR="00C9050F" w:rsidRDefault="00C9050F" w:rsidP="00C9050F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Organizacje mogą na bieżąco kierować wnioski, uwagi i propozycje dotyczące realizacji Programu do Wójta.</w:t>
      </w:r>
    </w:p>
    <w:p w14:paraId="08011A7A" w14:textId="093800EC" w:rsidR="00656159" w:rsidRDefault="00C9050F" w:rsidP="00656159">
      <w:pPr>
        <w:pStyle w:val="Nagwek2"/>
        <w:numPr>
          <w:ilvl w:val="1"/>
          <w:numId w:val="29"/>
        </w:numPr>
        <w:ind w:left="624" w:hanging="26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spornych sprawach rozstrzyga Wójt.</w:t>
      </w:r>
    </w:p>
    <w:p w14:paraId="448817A7" w14:textId="34004B2B" w:rsidR="00656159" w:rsidRDefault="00656159" w:rsidP="00656159">
      <w:pPr>
        <w:rPr>
          <w:lang w:eastAsia="pl-PL"/>
        </w:rPr>
      </w:pPr>
    </w:p>
    <w:p w14:paraId="0A5080DF" w14:textId="4D6CB318" w:rsidR="00656159" w:rsidRDefault="00656159" w:rsidP="00656159">
      <w:pPr>
        <w:rPr>
          <w:lang w:eastAsia="pl-PL"/>
        </w:rPr>
      </w:pPr>
    </w:p>
    <w:p w14:paraId="5E1F6F84" w14:textId="770605F3" w:rsidR="00656159" w:rsidRDefault="00656159" w:rsidP="00656159">
      <w:pPr>
        <w:rPr>
          <w:lang w:eastAsia="pl-PL"/>
        </w:rPr>
      </w:pPr>
    </w:p>
    <w:p w14:paraId="3D1F23CE" w14:textId="6EAD584B" w:rsidR="00656159" w:rsidRDefault="00656159" w:rsidP="00656159">
      <w:pPr>
        <w:rPr>
          <w:lang w:eastAsia="pl-PL"/>
        </w:rPr>
      </w:pPr>
    </w:p>
    <w:p w14:paraId="0B2139DF" w14:textId="14B5E6F9" w:rsidR="00656159" w:rsidRDefault="00656159" w:rsidP="00656159">
      <w:pPr>
        <w:rPr>
          <w:lang w:eastAsia="pl-PL"/>
        </w:rPr>
      </w:pPr>
    </w:p>
    <w:p w14:paraId="216A9276" w14:textId="10816E98" w:rsidR="00656159" w:rsidRDefault="00656159" w:rsidP="00656159">
      <w:pPr>
        <w:rPr>
          <w:lang w:eastAsia="pl-PL"/>
        </w:rPr>
      </w:pPr>
    </w:p>
    <w:p w14:paraId="507C79C3" w14:textId="5257FEB0" w:rsidR="00656159" w:rsidRDefault="00656159" w:rsidP="00656159">
      <w:pPr>
        <w:rPr>
          <w:lang w:eastAsia="pl-PL"/>
        </w:rPr>
      </w:pPr>
    </w:p>
    <w:p w14:paraId="14D27F68" w14:textId="6A6E679C" w:rsidR="00656159" w:rsidRDefault="00656159" w:rsidP="00656159">
      <w:pPr>
        <w:rPr>
          <w:lang w:eastAsia="pl-PL"/>
        </w:rPr>
      </w:pPr>
    </w:p>
    <w:p w14:paraId="2889B9AB" w14:textId="46A4A179" w:rsidR="00656159" w:rsidRDefault="00656159" w:rsidP="00656159">
      <w:pPr>
        <w:rPr>
          <w:lang w:eastAsia="pl-PL"/>
        </w:rPr>
      </w:pPr>
    </w:p>
    <w:p w14:paraId="34D37C52" w14:textId="305515B4" w:rsidR="00656159" w:rsidRDefault="00656159" w:rsidP="00656159">
      <w:pPr>
        <w:rPr>
          <w:lang w:eastAsia="pl-PL"/>
        </w:rPr>
      </w:pPr>
    </w:p>
    <w:p w14:paraId="4B2E71E8" w14:textId="4FD4B11D" w:rsidR="00656159" w:rsidRDefault="00656159" w:rsidP="00656159">
      <w:pPr>
        <w:rPr>
          <w:lang w:eastAsia="pl-PL"/>
        </w:rPr>
      </w:pPr>
    </w:p>
    <w:p w14:paraId="2D9B8B97" w14:textId="4346E278" w:rsidR="00656159" w:rsidRDefault="00656159" w:rsidP="00656159">
      <w:pPr>
        <w:rPr>
          <w:lang w:eastAsia="pl-PL"/>
        </w:rPr>
      </w:pPr>
    </w:p>
    <w:p w14:paraId="116ADB6E" w14:textId="4B70C987" w:rsidR="00656159" w:rsidRDefault="00656159" w:rsidP="00656159">
      <w:pPr>
        <w:rPr>
          <w:lang w:eastAsia="pl-PL"/>
        </w:rPr>
      </w:pPr>
    </w:p>
    <w:p w14:paraId="40F00D38" w14:textId="5437FAA1" w:rsidR="00656159" w:rsidRDefault="00656159" w:rsidP="00656159">
      <w:pPr>
        <w:rPr>
          <w:lang w:eastAsia="pl-PL"/>
        </w:rPr>
      </w:pPr>
    </w:p>
    <w:p w14:paraId="0296D1CD" w14:textId="6EFB5ABE" w:rsidR="00656159" w:rsidRDefault="00656159" w:rsidP="00656159">
      <w:pPr>
        <w:rPr>
          <w:lang w:eastAsia="pl-PL"/>
        </w:rPr>
      </w:pPr>
    </w:p>
    <w:p w14:paraId="3BD530D9" w14:textId="7CBFCF1E" w:rsidR="00656159" w:rsidRDefault="00656159" w:rsidP="00656159">
      <w:pPr>
        <w:rPr>
          <w:lang w:eastAsia="pl-PL"/>
        </w:rPr>
      </w:pPr>
    </w:p>
    <w:p w14:paraId="6579AD61" w14:textId="07FD4945" w:rsidR="00656159" w:rsidRDefault="00656159" w:rsidP="00656159">
      <w:pPr>
        <w:rPr>
          <w:lang w:eastAsia="pl-PL"/>
        </w:rPr>
      </w:pPr>
    </w:p>
    <w:p w14:paraId="045277F9" w14:textId="77777777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</w:pPr>
      <w:r>
        <w:rPr>
          <w:rFonts w:eastAsia="Batang" w:cs="Times New Roman"/>
          <w:b/>
          <w:sz w:val="24"/>
          <w:szCs w:val="24"/>
        </w:rPr>
        <w:t xml:space="preserve">Uzasadnienie </w:t>
      </w:r>
    </w:p>
    <w:p w14:paraId="6AD1430D" w14:textId="076C7E3E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  <w:szCs w:val="24"/>
        </w:rPr>
        <w:t xml:space="preserve">do </w:t>
      </w:r>
      <w:r>
        <w:rPr>
          <w:rFonts w:eastAsia="Batang" w:cs="Times New Roman"/>
          <w:b/>
          <w:sz w:val="24"/>
        </w:rPr>
        <w:t xml:space="preserve">UCHWAŁY Nr </w:t>
      </w:r>
      <w:r>
        <w:rPr>
          <w:rFonts w:eastAsia="Batang" w:cs="Times New Roman"/>
          <w:b/>
          <w:sz w:val="24"/>
        </w:rPr>
        <w:t>LII….</w:t>
      </w:r>
      <w:r>
        <w:rPr>
          <w:rFonts w:eastAsia="Batang" w:cs="Times New Roman"/>
          <w:b/>
          <w:sz w:val="24"/>
        </w:rPr>
        <w:t>.202</w:t>
      </w:r>
      <w:r>
        <w:rPr>
          <w:rFonts w:eastAsia="Batang" w:cs="Times New Roman"/>
          <w:b/>
          <w:sz w:val="24"/>
        </w:rPr>
        <w:t>2</w:t>
      </w:r>
    </w:p>
    <w:p w14:paraId="79064161" w14:textId="77777777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RADY GMINY ZŁOTÓW</w:t>
      </w:r>
    </w:p>
    <w:p w14:paraId="00072998" w14:textId="0730F48F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z dnia </w:t>
      </w:r>
      <w:r>
        <w:rPr>
          <w:rFonts w:eastAsia="Batang" w:cs="Times New Roman"/>
          <w:b/>
          <w:sz w:val="24"/>
        </w:rPr>
        <w:t>30</w:t>
      </w:r>
      <w:r>
        <w:rPr>
          <w:rFonts w:eastAsia="Batang" w:cs="Times New Roman"/>
          <w:b/>
          <w:sz w:val="24"/>
        </w:rPr>
        <w:t xml:space="preserve"> listopada 202</w:t>
      </w:r>
      <w:r>
        <w:rPr>
          <w:rFonts w:eastAsia="Batang" w:cs="Times New Roman"/>
          <w:b/>
          <w:sz w:val="24"/>
        </w:rPr>
        <w:t>2</w:t>
      </w:r>
      <w:r>
        <w:rPr>
          <w:rFonts w:eastAsia="Batang" w:cs="Times New Roman"/>
          <w:b/>
          <w:sz w:val="24"/>
        </w:rPr>
        <w:t xml:space="preserve"> r.</w:t>
      </w:r>
    </w:p>
    <w:p w14:paraId="2DD3495E" w14:textId="77777777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</w:rPr>
      </w:pPr>
    </w:p>
    <w:p w14:paraId="1DB267E1" w14:textId="77777777" w:rsidR="00656159" w:rsidRDefault="00656159" w:rsidP="00656159">
      <w:pPr>
        <w:tabs>
          <w:tab w:val="left" w:pos="709"/>
        </w:tabs>
        <w:spacing w:after="0"/>
        <w:jc w:val="center"/>
        <w:rPr>
          <w:rFonts w:eastAsia="Batang" w:cs="Times New Roman"/>
          <w:b/>
          <w:sz w:val="24"/>
          <w:szCs w:val="24"/>
        </w:rPr>
      </w:pPr>
    </w:p>
    <w:tbl>
      <w:tblPr>
        <w:tblW w:w="9053" w:type="dxa"/>
        <w:tblLayout w:type="fixed"/>
        <w:tblLook w:val="0000" w:firstRow="0" w:lastRow="0" w:firstColumn="0" w:lastColumn="0" w:noHBand="0" w:noVBand="0"/>
      </w:tblPr>
      <w:tblGrid>
        <w:gridCol w:w="9053"/>
      </w:tblGrid>
      <w:tr w:rsidR="00656159" w14:paraId="437AA129" w14:textId="77777777" w:rsidTr="001A7C41">
        <w:trPr>
          <w:trHeight w:val="521"/>
        </w:trPr>
        <w:tc>
          <w:tcPr>
            <w:tcW w:w="9053" w:type="dxa"/>
          </w:tcPr>
          <w:p w14:paraId="6047E3D9" w14:textId="77777777" w:rsidR="00656159" w:rsidRDefault="00656159" w:rsidP="001A7C41">
            <w:pPr>
              <w:widowControl w:val="0"/>
              <w:spacing w:after="0"/>
              <w:jc w:val="center"/>
              <w:rPr>
                <w:rFonts w:eastAsia="Batang" w:cs="Times New Roman"/>
                <w:b/>
                <w:bCs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sprawie przyjęcia</w:t>
            </w:r>
            <w:r>
              <w:t xml:space="preserve"> 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PROGRAMU WSPÓŁPRACY GMINY ZŁOTÓW</w:t>
            </w:r>
          </w:p>
          <w:p w14:paraId="40FCF61E" w14:textId="709380AE" w:rsidR="00656159" w:rsidRDefault="00656159" w:rsidP="001A7C41">
            <w:pPr>
              <w:widowControl w:val="0"/>
              <w:spacing w:after="0"/>
              <w:jc w:val="center"/>
              <w:rPr>
                <w:rFonts w:eastAsia="Batang" w:cs="Times New Roman"/>
                <w:b/>
                <w:sz w:val="24"/>
              </w:rPr>
            </w:pPr>
            <w:r>
              <w:rPr>
                <w:rFonts w:eastAsia="Batang" w:cs="Times New Roman"/>
                <w:b/>
                <w:bCs/>
                <w:sz w:val="24"/>
                <w:szCs w:val="24"/>
              </w:rPr>
              <w:t>Z ORGANIZACJAMI POZARZĄDOWYMI ORAZ PODMIOTAMI WYMIENIONYMI W ART. 3 UST. 3 USTAWY O DZIAŁALNOŚCI POŻYTKU PUBLICZNEGO I O WOLONTARIACIE NA 202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Batang" w:cs="Times New Roman"/>
                <w:b/>
                <w:bCs/>
                <w:sz w:val="24"/>
                <w:szCs w:val="24"/>
              </w:rPr>
              <w:t xml:space="preserve"> ROK</w:t>
            </w:r>
          </w:p>
        </w:tc>
      </w:tr>
    </w:tbl>
    <w:p w14:paraId="52856794" w14:textId="77777777" w:rsidR="00656159" w:rsidRDefault="00656159" w:rsidP="00656159">
      <w:pPr>
        <w:tabs>
          <w:tab w:val="left" w:pos="709"/>
        </w:tabs>
        <w:spacing w:after="0"/>
        <w:jc w:val="center"/>
        <w:rPr>
          <w:rFonts w:eastAsia="Times New Roman" w:cs="Times New Roman"/>
          <w:bCs/>
          <w:sz w:val="24"/>
          <w:szCs w:val="26"/>
        </w:rPr>
      </w:pPr>
    </w:p>
    <w:p w14:paraId="62E36FC1" w14:textId="77777777" w:rsidR="00656159" w:rsidRDefault="00656159" w:rsidP="00656159">
      <w:pPr>
        <w:rPr>
          <w:lang w:eastAsia="pl-PL"/>
        </w:rPr>
      </w:pPr>
      <w:r>
        <w:rPr>
          <w:lang w:eastAsia="pl-PL"/>
        </w:rPr>
        <w:tab/>
        <w:t xml:space="preserve">Zaspokajanie potrzeb społeczności lokalnej jest podstawowym zadaniem gminy. Realizując swoje zadania gmina korzysta z pomocy innych instytucji i organizacji takich jak organizacje pozarządowe. Współpraca gminy z organizacjami nie wynika jedynie z obwarowań prawnych i ustawowej konieczności uchwalania rocznego programu współpracy, ale przede wszystkim z dostrzegania korzyści wynikającej z tej współpracy. Jednakże dla zapewnienia wysokiej, jakości realizacji zadań publicznych przez podmioty nienależące do sektora finansów publicznych ustawą z dnia 24 kwietnia 2003 r. o działalności pożytku publicznego i o wolontariacie, na organy administracji publicznej nałożony został obowiązek współpracy z organizacjami pozarządowymi oraz podmiotami wymienionymi w art. 3 ust. 3 ustawy, prowadzącymi działalność pożytku publicznego, w zakresie odpowiadającym zadaniom tych organów, odpowiednio do terytorialnego zakresu działania. </w:t>
      </w:r>
    </w:p>
    <w:p w14:paraId="4A433AE5" w14:textId="77777777" w:rsidR="00656159" w:rsidRDefault="00656159" w:rsidP="00656159">
      <w:pPr>
        <w:ind w:firstLine="709"/>
        <w:rPr>
          <w:lang w:eastAsia="pl-PL"/>
        </w:rPr>
      </w:pPr>
      <w:r>
        <w:rPr>
          <w:lang w:eastAsia="pl-PL"/>
        </w:rPr>
        <w:t>Zgodnie z przepisami art. 5 ust. 3 powołanej ustawy organ stanowiący jednostki samorządu terytorialnego uchwala roczny program współpracy z organizacjami pozarządowymi oraz podmiotami, wymienionymi w art. 3 ust. 3 ustawy</w:t>
      </w:r>
    </w:p>
    <w:p w14:paraId="0E022BAE" w14:textId="77777777" w:rsidR="00656159" w:rsidRPr="00656159" w:rsidRDefault="00656159" w:rsidP="00656159">
      <w:pPr>
        <w:rPr>
          <w:lang w:eastAsia="pl-PL"/>
        </w:rPr>
      </w:pPr>
    </w:p>
    <w:sectPr w:rsidR="00656159" w:rsidRPr="00656159" w:rsidSect="00420EC4">
      <w:headerReference w:type="default" r:id="rId13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DB0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01248F8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33CC" w14:textId="2ECA72F3" w:rsidR="00C9050F" w:rsidRDefault="00C9050F" w:rsidP="00656159">
    <w:pPr>
      <w:pStyle w:val="Stopka"/>
    </w:pPr>
  </w:p>
  <w:p w14:paraId="3B1CE490" w14:textId="77777777" w:rsidR="00C9050F" w:rsidRDefault="00C90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36A8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5570DE3F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1285" w14:textId="6AD9BD68" w:rsidR="009D515F" w:rsidRPr="006B3901" w:rsidRDefault="009D515F" w:rsidP="009D515F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1 do ZARZĄDZENIA</w:t>
    </w:r>
    <w:r>
      <w:rPr>
        <w:rFonts w:eastAsia="Batang" w:cs="Times New Roman"/>
        <w:sz w:val="16"/>
        <w:szCs w:val="16"/>
      </w:rPr>
      <w:t xml:space="preserve"> Nr </w:t>
    </w:r>
    <w:r w:rsidRPr="000F2C73">
      <w:rPr>
        <w:rFonts w:eastAsia="Batang" w:cs="Times New Roman"/>
        <w:sz w:val="16"/>
        <w:szCs w:val="16"/>
      </w:rPr>
      <w:t>10</w:t>
    </w:r>
    <w:r w:rsidR="000F2C73" w:rsidRPr="000F2C73">
      <w:rPr>
        <w:rFonts w:eastAsia="Batang" w:cs="Times New Roman"/>
        <w:sz w:val="16"/>
        <w:szCs w:val="16"/>
      </w:rPr>
      <w:t>3</w:t>
    </w:r>
    <w:r>
      <w:rPr>
        <w:rFonts w:eastAsia="Batang" w:cs="Times New Roman"/>
        <w:sz w:val="16"/>
        <w:szCs w:val="16"/>
      </w:rPr>
      <w:t>.2021</w:t>
    </w:r>
  </w:p>
  <w:p w14:paraId="74B4693B" w14:textId="77777777" w:rsidR="009D515F" w:rsidRDefault="009D515F" w:rsidP="009D515F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22 października 2021 r.</w:t>
    </w:r>
  </w:p>
  <w:p w14:paraId="4B59CFC3" w14:textId="77777777" w:rsidR="009D515F" w:rsidRDefault="009D51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8807" w14:textId="654FD753" w:rsidR="006072CE" w:rsidRPr="006B3901" w:rsidRDefault="006072CE" w:rsidP="006072CE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1 do </w:t>
    </w:r>
    <w:r w:rsidR="00656159">
      <w:rPr>
        <w:sz w:val="16"/>
        <w:szCs w:val="16"/>
      </w:rPr>
      <w:t>UCHWAŁY</w:t>
    </w:r>
    <w:r>
      <w:rPr>
        <w:rFonts w:eastAsia="Batang" w:cs="Times New Roman"/>
        <w:sz w:val="16"/>
        <w:szCs w:val="16"/>
      </w:rPr>
      <w:t xml:space="preserve"> </w:t>
    </w:r>
    <w:r w:rsidRPr="004B135F">
      <w:rPr>
        <w:rFonts w:eastAsia="Batang" w:cs="Times New Roman"/>
        <w:sz w:val="16"/>
        <w:szCs w:val="16"/>
      </w:rPr>
      <w:t xml:space="preserve">Nr </w:t>
    </w:r>
    <w:r w:rsidR="00656159">
      <w:rPr>
        <w:rFonts w:eastAsia="Batang" w:cs="Times New Roman"/>
        <w:sz w:val="16"/>
        <w:szCs w:val="16"/>
      </w:rPr>
      <w:t>LII. …</w:t>
    </w:r>
    <w:r w:rsidRPr="004B135F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2022</w:t>
    </w:r>
  </w:p>
  <w:p w14:paraId="781B0920" w14:textId="77777777" w:rsidR="00656159" w:rsidRDefault="00656159" w:rsidP="006072CE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RADY GMINY ZŁOTÓW</w:t>
    </w:r>
  </w:p>
  <w:p w14:paraId="46F9E889" w14:textId="12D24ABA" w:rsidR="00C9050F" w:rsidRPr="006072CE" w:rsidRDefault="006072CE" w:rsidP="006072CE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 z dnia </w:t>
    </w:r>
    <w:r w:rsidR="00656159">
      <w:rPr>
        <w:rFonts w:eastAsia="Batang" w:cs="Times New Roman"/>
        <w:sz w:val="16"/>
        <w:szCs w:val="16"/>
      </w:rPr>
      <w:t>30listopada</w:t>
    </w:r>
    <w:r>
      <w:rPr>
        <w:rFonts w:eastAsia="Batang" w:cs="Times New Roman"/>
        <w:sz w:val="16"/>
        <w:szCs w:val="16"/>
      </w:rPr>
      <w:t xml:space="preserve"> 2022 r.</w:t>
    </w:r>
  </w:p>
  <w:p w14:paraId="28897AF8" w14:textId="77777777" w:rsidR="00656159" w:rsidRDefault="006561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7EB7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73A8864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1237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1C552F1"/>
    <w:multiLevelType w:val="multilevel"/>
    <w:tmpl w:val="C02E4614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964" w:hanging="397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05054">
    <w:abstractNumId w:val="1"/>
  </w:num>
  <w:num w:numId="2" w16cid:durableId="1341734381">
    <w:abstractNumId w:val="18"/>
  </w:num>
  <w:num w:numId="3" w16cid:durableId="433283219">
    <w:abstractNumId w:val="8"/>
  </w:num>
  <w:num w:numId="4" w16cid:durableId="152374534">
    <w:abstractNumId w:val="12"/>
  </w:num>
  <w:num w:numId="5" w16cid:durableId="1866479059">
    <w:abstractNumId w:val="11"/>
  </w:num>
  <w:num w:numId="6" w16cid:durableId="1972704509">
    <w:abstractNumId w:val="0"/>
  </w:num>
  <w:num w:numId="7" w16cid:durableId="1218592640">
    <w:abstractNumId w:val="17"/>
  </w:num>
  <w:num w:numId="8" w16cid:durableId="612397122">
    <w:abstractNumId w:val="2"/>
  </w:num>
  <w:num w:numId="9" w16cid:durableId="1958683771">
    <w:abstractNumId w:val="4"/>
  </w:num>
  <w:num w:numId="10" w16cid:durableId="1071804369">
    <w:abstractNumId w:val="19"/>
  </w:num>
  <w:num w:numId="11" w16cid:durableId="784738753">
    <w:abstractNumId w:val="6"/>
  </w:num>
  <w:num w:numId="12" w16cid:durableId="1731884598">
    <w:abstractNumId w:val="5"/>
  </w:num>
  <w:num w:numId="13" w16cid:durableId="843864923">
    <w:abstractNumId w:val="7"/>
  </w:num>
  <w:num w:numId="14" w16cid:durableId="1392002911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52999457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369602287">
    <w:abstractNumId w:val="15"/>
  </w:num>
  <w:num w:numId="17" w16cid:durableId="16082772">
    <w:abstractNumId w:val="13"/>
  </w:num>
  <w:num w:numId="18" w16cid:durableId="1104425229">
    <w:abstractNumId w:val="3"/>
  </w:num>
  <w:num w:numId="19" w16cid:durableId="559097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5803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248254">
    <w:abstractNumId w:val="9"/>
  </w:num>
  <w:num w:numId="22" w16cid:durableId="2021934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3203976">
    <w:abstractNumId w:val="14"/>
  </w:num>
  <w:num w:numId="24" w16cid:durableId="1518884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6896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6328569">
    <w:abstractNumId w:val="10"/>
  </w:num>
  <w:num w:numId="27" w16cid:durableId="173999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802546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9" w16cid:durableId="1661226639">
    <w:abstractNumId w:val="16"/>
  </w:num>
  <w:num w:numId="30" w16cid:durableId="1080711051">
    <w:abstractNumId w:val="16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67" w:hanging="227"/>
        </w:pPr>
        <w:rPr>
          <w:rFonts w:ascii="Times New Roman" w:hAnsi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964" w:hanging="397"/>
        </w:pPr>
        <w:rPr>
          <w:rFonts w:hint="default"/>
        </w:rPr>
      </w:lvl>
    </w:lvlOverride>
    <w:lvlOverride w:ilvl="4">
      <w:lvl w:ilvl="4">
        <w:start w:val="1"/>
        <w:numFmt w:val="upperRoman"/>
        <w:suff w:val="space"/>
        <w:lvlText w:val="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."/>
        <w:lvlJc w:val="left"/>
        <w:pPr>
          <w:ind w:left="624" w:hanging="284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)"/>
        <w:lvlJc w:val="left"/>
        <w:pPr>
          <w:ind w:left="907" w:hanging="283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66AF1"/>
    <w:rsid w:val="00074FA6"/>
    <w:rsid w:val="00093906"/>
    <w:rsid w:val="000B34B8"/>
    <w:rsid w:val="000B48E4"/>
    <w:rsid w:val="000C1C56"/>
    <w:rsid w:val="000D17B0"/>
    <w:rsid w:val="000E52E3"/>
    <w:rsid w:val="000E6B23"/>
    <w:rsid w:val="000F24DB"/>
    <w:rsid w:val="000F2C73"/>
    <w:rsid w:val="001231F9"/>
    <w:rsid w:val="0013190C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B6295"/>
    <w:rsid w:val="002C6E0B"/>
    <w:rsid w:val="002E2859"/>
    <w:rsid w:val="002F2CCA"/>
    <w:rsid w:val="002F5CED"/>
    <w:rsid w:val="002F61C9"/>
    <w:rsid w:val="00324186"/>
    <w:rsid w:val="003432B7"/>
    <w:rsid w:val="00343FF6"/>
    <w:rsid w:val="00365798"/>
    <w:rsid w:val="0037403C"/>
    <w:rsid w:val="0037455C"/>
    <w:rsid w:val="0037644C"/>
    <w:rsid w:val="003805DF"/>
    <w:rsid w:val="003935D4"/>
    <w:rsid w:val="003A5650"/>
    <w:rsid w:val="003B3F96"/>
    <w:rsid w:val="003C076B"/>
    <w:rsid w:val="00420EC4"/>
    <w:rsid w:val="00421CA4"/>
    <w:rsid w:val="004314F2"/>
    <w:rsid w:val="004326B1"/>
    <w:rsid w:val="00445409"/>
    <w:rsid w:val="0044633D"/>
    <w:rsid w:val="00473349"/>
    <w:rsid w:val="00491F93"/>
    <w:rsid w:val="0049538C"/>
    <w:rsid w:val="004A09F6"/>
    <w:rsid w:val="004A0C22"/>
    <w:rsid w:val="004B135F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C672E"/>
    <w:rsid w:val="005E2BFB"/>
    <w:rsid w:val="005E466D"/>
    <w:rsid w:val="006053F0"/>
    <w:rsid w:val="006072CE"/>
    <w:rsid w:val="00656159"/>
    <w:rsid w:val="00676561"/>
    <w:rsid w:val="0067662C"/>
    <w:rsid w:val="00682E4D"/>
    <w:rsid w:val="006862FC"/>
    <w:rsid w:val="006A355D"/>
    <w:rsid w:val="006B3901"/>
    <w:rsid w:val="006C1EF3"/>
    <w:rsid w:val="006D0758"/>
    <w:rsid w:val="006D5CDE"/>
    <w:rsid w:val="0071202B"/>
    <w:rsid w:val="007239F1"/>
    <w:rsid w:val="00723F0F"/>
    <w:rsid w:val="00724DDE"/>
    <w:rsid w:val="0073051B"/>
    <w:rsid w:val="00777386"/>
    <w:rsid w:val="00782B29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52B78"/>
    <w:rsid w:val="00872E59"/>
    <w:rsid w:val="0087719F"/>
    <w:rsid w:val="008811D1"/>
    <w:rsid w:val="008B33DE"/>
    <w:rsid w:val="008C574D"/>
    <w:rsid w:val="008D5954"/>
    <w:rsid w:val="008F117C"/>
    <w:rsid w:val="009018C1"/>
    <w:rsid w:val="00903D37"/>
    <w:rsid w:val="0095454A"/>
    <w:rsid w:val="009576FE"/>
    <w:rsid w:val="0096313F"/>
    <w:rsid w:val="00963821"/>
    <w:rsid w:val="00965C60"/>
    <w:rsid w:val="00966432"/>
    <w:rsid w:val="009673B6"/>
    <w:rsid w:val="00991322"/>
    <w:rsid w:val="00992335"/>
    <w:rsid w:val="009B1941"/>
    <w:rsid w:val="009D515F"/>
    <w:rsid w:val="00A11475"/>
    <w:rsid w:val="00A17E3D"/>
    <w:rsid w:val="00A35990"/>
    <w:rsid w:val="00A4570D"/>
    <w:rsid w:val="00A552A7"/>
    <w:rsid w:val="00A77640"/>
    <w:rsid w:val="00A8050C"/>
    <w:rsid w:val="00A81B26"/>
    <w:rsid w:val="00A92AE7"/>
    <w:rsid w:val="00AA2D7F"/>
    <w:rsid w:val="00AD3B3F"/>
    <w:rsid w:val="00AE036D"/>
    <w:rsid w:val="00AF0416"/>
    <w:rsid w:val="00B03B12"/>
    <w:rsid w:val="00B3790E"/>
    <w:rsid w:val="00B70C19"/>
    <w:rsid w:val="00BC2381"/>
    <w:rsid w:val="00C12412"/>
    <w:rsid w:val="00C16B67"/>
    <w:rsid w:val="00C2278A"/>
    <w:rsid w:val="00C240EE"/>
    <w:rsid w:val="00C27966"/>
    <w:rsid w:val="00C36E4B"/>
    <w:rsid w:val="00C61D8D"/>
    <w:rsid w:val="00C77D33"/>
    <w:rsid w:val="00C85A45"/>
    <w:rsid w:val="00C9050F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036A9"/>
    <w:rsid w:val="00D17FDC"/>
    <w:rsid w:val="00D27C95"/>
    <w:rsid w:val="00D415C2"/>
    <w:rsid w:val="00D53A7B"/>
    <w:rsid w:val="00D90544"/>
    <w:rsid w:val="00DA1545"/>
    <w:rsid w:val="00DB488B"/>
    <w:rsid w:val="00DB6149"/>
    <w:rsid w:val="00DD48EF"/>
    <w:rsid w:val="00DE6A4B"/>
    <w:rsid w:val="00E01E58"/>
    <w:rsid w:val="00E137CC"/>
    <w:rsid w:val="00E23807"/>
    <w:rsid w:val="00E24442"/>
    <w:rsid w:val="00E5709D"/>
    <w:rsid w:val="00E57844"/>
    <w:rsid w:val="00E83F66"/>
    <w:rsid w:val="00E96D80"/>
    <w:rsid w:val="00EA1059"/>
    <w:rsid w:val="00ED72EA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E5191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8D9146"/>
  <w15:docId w15:val="{86BF0B03-5FEA-4892-9DF4-C603AF7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qFormat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90E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9D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lot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B3A-1B8F-4C33-B4AE-ACF415B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2417</Words>
  <Characters>14506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3</cp:revision>
  <cp:lastPrinted>2022-10-20T09:38:00Z</cp:lastPrinted>
  <dcterms:created xsi:type="dcterms:W3CDTF">2022-11-08T10:40:00Z</dcterms:created>
  <dcterms:modified xsi:type="dcterms:W3CDTF">2022-11-08T10:54:00Z</dcterms:modified>
</cp:coreProperties>
</file>